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C8" w:rsidRDefault="003440C8" w:rsidP="003440C8">
      <w:pPr>
        <w:numPr>
          <w:ilvl w:val="0"/>
          <w:numId w:val="12"/>
        </w:numPr>
        <w:tabs>
          <w:tab w:val="left" w:pos="360"/>
        </w:tabs>
        <w:ind w:left="714" w:hanging="357"/>
        <w:jc w:val="both"/>
      </w:pPr>
      <w:r>
        <w:t>Soğuğa, rüzgara ve bu ortamlarda ıslanabilme olasılıklarına karşı hazırlıklı olunacaktır.</w:t>
      </w:r>
    </w:p>
    <w:p w:rsidR="003440C8" w:rsidRDefault="003440C8" w:rsidP="003440C8">
      <w:pPr>
        <w:numPr>
          <w:ilvl w:val="0"/>
          <w:numId w:val="12"/>
        </w:numPr>
        <w:tabs>
          <w:tab w:val="left" w:pos="360"/>
        </w:tabs>
        <w:ind w:left="714" w:hanging="357"/>
        <w:jc w:val="both"/>
      </w:pPr>
      <w:r>
        <w:t>Hava şartlarına uygun kışlık kıyafetler, yağışlı havalarda yağmurluk ve çizmeler giyilmeli, kan dolaşımını engelleyecek şekilde vücudu sıkan, dar giysilerden kaçınılmalıdır.</w:t>
      </w:r>
    </w:p>
    <w:p w:rsidR="003440C8" w:rsidRDefault="003440C8" w:rsidP="003440C8">
      <w:pPr>
        <w:numPr>
          <w:ilvl w:val="0"/>
          <w:numId w:val="12"/>
        </w:numPr>
        <w:tabs>
          <w:tab w:val="left" w:pos="360"/>
        </w:tabs>
        <w:ind w:left="714" w:hanging="357"/>
        <w:jc w:val="both"/>
      </w:pPr>
      <w:r>
        <w:t>Islanmamaya özen gösterilmeli, ancak ıslanma durumlarında en kısa sürede ıslak elbiseler çıkartılıp, kuru giysiler giyilmeli ya da ıslanan giysiler kurutulmalıdır.</w:t>
      </w:r>
    </w:p>
    <w:p w:rsidR="003440C8" w:rsidRDefault="003440C8" w:rsidP="003440C8">
      <w:pPr>
        <w:numPr>
          <w:ilvl w:val="0"/>
          <w:numId w:val="12"/>
        </w:numPr>
        <w:tabs>
          <w:tab w:val="left" w:pos="360"/>
        </w:tabs>
        <w:ind w:left="714" w:hanging="357"/>
        <w:jc w:val="both"/>
      </w:pPr>
      <w:r>
        <w:t xml:space="preserve">Açık alanlarda yoğun yağış halinde yağışla direk temastan kaçınılmalıdır. </w:t>
      </w:r>
      <w:r>
        <w:rPr>
          <w:u w:val="single"/>
        </w:rPr>
        <w:t>Çok Önemli Uyarı</w:t>
      </w:r>
      <w:r>
        <w:t xml:space="preserve"> : Açık alanlarda yağıştan korunmak için yüksek ağaç vb. şeylerin altına girilmemeli, veya çevresine yaklaşılmamalı, yıldırım düşme olasılığına karşı hazırlıklı olunmalıdır. Bu tür açık alanlarda en yüksek noktanın siz ve altına sığındığınız barınak olmamasına özellikle dikkat edilmesi gerekir. Açık alanlarda yıldırım düşmesinin hafife alınamayacak kadar tehlikeli bir durum olduğu unutulmamalıdır.</w:t>
      </w:r>
    </w:p>
    <w:p w:rsidR="003440C8" w:rsidRDefault="003440C8" w:rsidP="003440C8">
      <w:pPr>
        <w:numPr>
          <w:ilvl w:val="0"/>
          <w:numId w:val="12"/>
        </w:numPr>
        <w:tabs>
          <w:tab w:val="left" w:pos="360"/>
        </w:tabs>
        <w:ind w:left="714" w:hanging="357"/>
        <w:jc w:val="both"/>
      </w:pPr>
      <w:r>
        <w:t>Basılan toprak alan üzerinde ayakların doğrudan suyla teması engellenmelidir. Böylece hem yıldırımdan korunma sağlanmış hem de ayakkabıların ıslanarak hipotermi (vücut ısısının aniden düşmesi) riski ortadan kaldırılmış olur.</w:t>
      </w:r>
    </w:p>
    <w:p w:rsidR="003440C8" w:rsidRDefault="003440C8" w:rsidP="003440C8">
      <w:pPr>
        <w:numPr>
          <w:ilvl w:val="0"/>
          <w:numId w:val="12"/>
        </w:numPr>
        <w:tabs>
          <w:tab w:val="left" w:pos="360"/>
        </w:tabs>
        <w:ind w:left="714" w:hanging="357"/>
        <w:jc w:val="both"/>
      </w:pPr>
      <w:r>
        <w:t>Sürekli sıvı almaya özen gösterilmelidir. Çay ve kahve gibi sıcak içeceklerin yoğunluğu fazla olduğu için dehidrasyona (vücudunuzun sıvı kaybetmesine) sebebiyet verecektir. Dehidrasyondan korunmak için yanında veya sonrasında mutlaka su da içilmelidir.</w:t>
      </w:r>
    </w:p>
    <w:p w:rsidR="003440C8" w:rsidRDefault="003440C8" w:rsidP="003440C8">
      <w:pPr>
        <w:numPr>
          <w:ilvl w:val="0"/>
          <w:numId w:val="12"/>
        </w:numPr>
        <w:tabs>
          <w:tab w:val="left" w:pos="360"/>
        </w:tabs>
        <w:ind w:left="714" w:hanging="357"/>
        <w:jc w:val="both"/>
      </w:pPr>
      <w:r>
        <w:t>Aç karnına çalışılmamaya özen gösterilmeli, karbonhidrat düzeyi yüksek gıdalar tercih edilmelidir.</w:t>
      </w:r>
    </w:p>
    <w:p w:rsidR="003440C8" w:rsidRDefault="003440C8" w:rsidP="003440C8">
      <w:pPr>
        <w:numPr>
          <w:ilvl w:val="0"/>
          <w:numId w:val="12"/>
        </w:numPr>
        <w:tabs>
          <w:tab w:val="left" w:pos="360"/>
        </w:tabs>
        <w:ind w:left="714" w:hanging="357"/>
        <w:jc w:val="both"/>
      </w:pPr>
      <w:r>
        <w:t>Soğuk hava şartlarında çalışılırken, mümkün olduğunca çalışılan ortamda yalnız kalmamaya dikkat edilmeli, kontrollü mesafeden daha uzak alanlara gidilmemelidir.</w:t>
      </w:r>
    </w:p>
    <w:p w:rsidR="003440C8" w:rsidRDefault="003440C8" w:rsidP="003440C8">
      <w:pPr>
        <w:numPr>
          <w:ilvl w:val="0"/>
          <w:numId w:val="12"/>
        </w:numPr>
        <w:tabs>
          <w:tab w:val="left" w:pos="360"/>
        </w:tabs>
        <w:ind w:left="714" w:hanging="357"/>
        <w:jc w:val="both"/>
      </w:pPr>
      <w:r>
        <w:t>Baret başı darbelere karşı koruduğu gibi yağışlı havalarda ıslanmaktan da koruyacaktır. Soğuktan korunmak amacıyla yün başlık kullanılsa dahi baret başlığın üzerine mutlaka takılmalıdır.</w:t>
      </w:r>
    </w:p>
    <w:p w:rsidR="003440C8" w:rsidRDefault="003440C8" w:rsidP="003440C8">
      <w:pPr>
        <w:numPr>
          <w:ilvl w:val="0"/>
          <w:numId w:val="12"/>
        </w:numPr>
        <w:tabs>
          <w:tab w:val="left" w:pos="360"/>
        </w:tabs>
        <w:ind w:left="714" w:hanging="357"/>
        <w:jc w:val="both"/>
      </w:pPr>
      <w:r>
        <w:t>Karlı ve buzlu yerlerde soğuğa ve kaymaya karşı uygun olan kışlık iş botları giyilmelidir.</w:t>
      </w:r>
    </w:p>
    <w:p w:rsidR="003440C8" w:rsidRDefault="003440C8" w:rsidP="003440C8">
      <w:pPr>
        <w:numPr>
          <w:ilvl w:val="0"/>
          <w:numId w:val="12"/>
        </w:numPr>
        <w:tabs>
          <w:tab w:val="left" w:pos="360"/>
        </w:tabs>
        <w:ind w:left="714" w:hanging="357"/>
        <w:jc w:val="both"/>
      </w:pPr>
      <w:r>
        <w:t>Çalışılan yerde buz sarkıtlarının olup olmadığı kontrol edilmeli varsa temizlemeden çalışılmaya başlanmamalıdır.</w:t>
      </w:r>
    </w:p>
    <w:p w:rsidR="003440C8" w:rsidRDefault="003440C8" w:rsidP="003440C8">
      <w:pPr>
        <w:numPr>
          <w:ilvl w:val="0"/>
          <w:numId w:val="12"/>
        </w:numPr>
        <w:tabs>
          <w:tab w:val="left" w:pos="360"/>
        </w:tabs>
        <w:ind w:left="714" w:hanging="357"/>
        <w:jc w:val="both"/>
      </w:pPr>
      <w:r>
        <w:t>Fırtınalı ve rüzgarlı havalarda düşebilecek ya da havalanabilecek malzemeler emniyete alınmalı, mümkün olduğunca bu gibi risklerin olduğu alanlardan uzak durulmalıdır.</w:t>
      </w:r>
    </w:p>
    <w:p w:rsidR="003440C8" w:rsidRDefault="003440C8" w:rsidP="003440C8">
      <w:pPr>
        <w:numPr>
          <w:ilvl w:val="0"/>
          <w:numId w:val="12"/>
        </w:numPr>
        <w:tabs>
          <w:tab w:val="left" w:pos="360"/>
        </w:tabs>
        <w:ind w:left="714" w:hanging="357"/>
        <w:jc w:val="both"/>
      </w:pPr>
      <w:r>
        <w:t>Soğuk hava şartlarında betonu don etkisine karşı korumak amacıyla kapalı ortam oluşturularak gerçekleştirilen ısıtma işlemi sırasında ortaya çıkan atık gaz mutlaka bir baca ile ortamdan uzaklaştırılmalıdır.</w:t>
      </w:r>
    </w:p>
    <w:p w:rsidR="003440C8" w:rsidRDefault="003440C8" w:rsidP="003440C8">
      <w:pPr>
        <w:numPr>
          <w:ilvl w:val="0"/>
          <w:numId w:val="12"/>
        </w:numPr>
        <w:tabs>
          <w:tab w:val="left" w:pos="360"/>
        </w:tabs>
        <w:ind w:left="714" w:hanging="357"/>
        <w:jc w:val="both"/>
      </w:pPr>
      <w:r>
        <w:t>İşçi yatakhanelerinde ısınma amacıyla elektrikli ya da gazlı ısıtıcılar kullanılıyorsa bunlar yatarken mutlaka kapatılmalıdır. Gazla ya da benzeri bir yakıtla çalışan ısınma araçlarından çıkan atık gazın ortamdan sağlıklı bir şekilde uzaklaştırılmasına ve gaz kaçağının oluşmamasına dikkat edilmelidir.</w:t>
      </w:r>
    </w:p>
    <w:p w:rsidR="00C11D3F" w:rsidRPr="00620D37" w:rsidRDefault="003440C8" w:rsidP="00276EDE">
      <w:pPr>
        <w:numPr>
          <w:ilvl w:val="0"/>
          <w:numId w:val="12"/>
        </w:numPr>
        <w:tabs>
          <w:tab w:val="left" w:pos="360"/>
        </w:tabs>
        <w:ind w:left="714" w:hanging="357"/>
        <w:jc w:val="both"/>
      </w:pPr>
      <w:r>
        <w:t xml:space="preserve">Saha çalışması sırasında, arazide </w:t>
      </w:r>
      <w:r>
        <w:rPr>
          <w:u w:val="single"/>
        </w:rPr>
        <w:t>izin alınmadan</w:t>
      </w:r>
      <w:r>
        <w:t xml:space="preserve"> ısınma amaçlı ateş yakılmamalı, yanıcı, patlayıcı malzeme ve kimyasal maddelerin bulunduğu depoların vb. yerlerin yakınında asla ısınma amaçlı ateş yakılmamalıdır.   </w:t>
      </w:r>
    </w:p>
    <w:sectPr w:rsidR="00C11D3F" w:rsidRPr="00620D37" w:rsidSect="00973ADB">
      <w:headerReference w:type="default" r:id="rId8"/>
      <w:footerReference w:type="default" r:id="rId9"/>
      <w:pgSz w:w="11906" w:h="16838" w:code="9"/>
      <w:pgMar w:top="567" w:right="1418" w:bottom="567" w:left="1418" w:header="567"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D1F" w:rsidRDefault="00C61D1F">
      <w:r>
        <w:separator/>
      </w:r>
    </w:p>
  </w:endnote>
  <w:endnote w:type="continuationSeparator" w:id="1">
    <w:p w:rsidR="00C61D1F" w:rsidRDefault="00C61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9456" w:type="dxa"/>
      <w:jc w:val="center"/>
      <w:tblInd w:w="675" w:type="dxa"/>
      <w:tblLook w:val="04A0"/>
    </w:tblPr>
    <w:tblGrid>
      <w:gridCol w:w="1456"/>
      <w:gridCol w:w="2613"/>
      <w:gridCol w:w="2410"/>
      <w:gridCol w:w="2977"/>
    </w:tblGrid>
    <w:tr w:rsidR="00973ADB" w:rsidTr="004F4B4B">
      <w:trPr>
        <w:trHeight w:val="365"/>
        <w:jc w:val="center"/>
      </w:trPr>
      <w:tc>
        <w:tcPr>
          <w:tcW w:w="1456" w:type="dxa"/>
        </w:tcPr>
        <w:p w:rsidR="00973ADB" w:rsidRPr="00950F9A" w:rsidRDefault="00973ADB" w:rsidP="004F4B4B">
          <w:pPr>
            <w:pStyle w:val="Altbilgi"/>
            <w:tabs>
              <w:tab w:val="clear" w:pos="4819"/>
              <w:tab w:val="clear" w:pos="9638"/>
              <w:tab w:val="center" w:pos="4649"/>
              <w:tab w:val="right" w:pos="9070"/>
            </w:tabs>
            <w:jc w:val="center"/>
            <w:rPr>
              <w:sz w:val="20"/>
              <w:szCs w:val="20"/>
            </w:rPr>
          </w:pPr>
        </w:p>
      </w:tc>
      <w:tc>
        <w:tcPr>
          <w:tcW w:w="2613" w:type="dxa"/>
        </w:tcPr>
        <w:p w:rsidR="00973ADB" w:rsidRPr="00950F9A" w:rsidRDefault="00973ADB" w:rsidP="004F4B4B">
          <w:pPr>
            <w:pStyle w:val="Altbilgi"/>
            <w:tabs>
              <w:tab w:val="clear" w:pos="4819"/>
              <w:tab w:val="clear" w:pos="9638"/>
              <w:tab w:val="center" w:pos="4649"/>
              <w:tab w:val="right" w:pos="9070"/>
            </w:tabs>
            <w:jc w:val="center"/>
            <w:rPr>
              <w:sz w:val="20"/>
              <w:szCs w:val="20"/>
            </w:rPr>
          </w:pPr>
          <w:r w:rsidRPr="00950F9A">
            <w:rPr>
              <w:sz w:val="20"/>
              <w:szCs w:val="20"/>
            </w:rPr>
            <w:t>İŞÇİ</w:t>
          </w:r>
        </w:p>
      </w:tc>
      <w:tc>
        <w:tcPr>
          <w:tcW w:w="2410" w:type="dxa"/>
        </w:tcPr>
        <w:p w:rsidR="00973ADB" w:rsidRPr="00950F9A" w:rsidRDefault="00973ADB" w:rsidP="004F4B4B">
          <w:pPr>
            <w:pStyle w:val="Altbilgi"/>
            <w:tabs>
              <w:tab w:val="clear" w:pos="4819"/>
              <w:tab w:val="clear" w:pos="9638"/>
              <w:tab w:val="center" w:pos="4649"/>
              <w:tab w:val="right" w:pos="9070"/>
            </w:tabs>
            <w:jc w:val="center"/>
            <w:rPr>
              <w:sz w:val="20"/>
              <w:szCs w:val="20"/>
            </w:rPr>
          </w:pPr>
          <w:r w:rsidRPr="00950F9A">
            <w:rPr>
              <w:sz w:val="20"/>
              <w:szCs w:val="20"/>
            </w:rPr>
            <w:t>İŞ GÜVENLİĞİ UZMANI</w:t>
          </w:r>
        </w:p>
      </w:tc>
      <w:tc>
        <w:tcPr>
          <w:tcW w:w="2977" w:type="dxa"/>
        </w:tcPr>
        <w:p w:rsidR="00973ADB" w:rsidRPr="00950F9A" w:rsidRDefault="00973ADB" w:rsidP="004F4B4B">
          <w:pPr>
            <w:pStyle w:val="Altbilgi"/>
            <w:tabs>
              <w:tab w:val="clear" w:pos="4819"/>
              <w:tab w:val="clear" w:pos="9638"/>
              <w:tab w:val="center" w:pos="4649"/>
              <w:tab w:val="right" w:pos="9070"/>
            </w:tabs>
            <w:jc w:val="center"/>
            <w:rPr>
              <w:sz w:val="20"/>
              <w:szCs w:val="20"/>
            </w:rPr>
          </w:pPr>
          <w:r w:rsidRPr="00950F9A">
            <w:rPr>
              <w:sz w:val="20"/>
              <w:szCs w:val="20"/>
            </w:rPr>
            <w:t>ŞANTİYE ŞEFİ</w:t>
          </w:r>
        </w:p>
      </w:tc>
    </w:tr>
    <w:tr w:rsidR="00973ADB" w:rsidTr="004F4B4B">
      <w:trPr>
        <w:trHeight w:val="518"/>
        <w:jc w:val="center"/>
      </w:trPr>
      <w:tc>
        <w:tcPr>
          <w:tcW w:w="1456" w:type="dxa"/>
        </w:tcPr>
        <w:p w:rsidR="00973ADB" w:rsidRPr="00950F9A" w:rsidRDefault="00973ADB" w:rsidP="004F4B4B">
          <w:pPr>
            <w:pStyle w:val="Altbilgi"/>
            <w:tabs>
              <w:tab w:val="clear" w:pos="4819"/>
              <w:tab w:val="clear" w:pos="9638"/>
              <w:tab w:val="center" w:pos="4649"/>
              <w:tab w:val="right" w:pos="9070"/>
            </w:tabs>
            <w:rPr>
              <w:sz w:val="20"/>
              <w:szCs w:val="20"/>
            </w:rPr>
          </w:pPr>
          <w:r w:rsidRPr="00950F9A">
            <w:rPr>
              <w:sz w:val="20"/>
              <w:szCs w:val="20"/>
            </w:rPr>
            <w:t>AD/SOYAD</w:t>
          </w:r>
        </w:p>
      </w:tc>
      <w:tc>
        <w:tcPr>
          <w:tcW w:w="2613" w:type="dxa"/>
        </w:tcPr>
        <w:p w:rsidR="00973ADB" w:rsidRPr="00950F9A" w:rsidRDefault="00973ADB" w:rsidP="004F4B4B">
          <w:pPr>
            <w:pStyle w:val="Altbilgi"/>
            <w:tabs>
              <w:tab w:val="clear" w:pos="4819"/>
              <w:tab w:val="clear" w:pos="9638"/>
              <w:tab w:val="center" w:pos="4649"/>
              <w:tab w:val="right" w:pos="9070"/>
            </w:tabs>
            <w:rPr>
              <w:sz w:val="20"/>
              <w:szCs w:val="20"/>
            </w:rPr>
          </w:pPr>
        </w:p>
        <w:p w:rsidR="00973ADB" w:rsidRPr="00950F9A" w:rsidRDefault="00973ADB" w:rsidP="004F4B4B">
          <w:pPr>
            <w:pStyle w:val="Altbilgi"/>
            <w:tabs>
              <w:tab w:val="clear" w:pos="4819"/>
              <w:tab w:val="clear" w:pos="9638"/>
              <w:tab w:val="center" w:pos="4649"/>
              <w:tab w:val="right" w:pos="9070"/>
            </w:tabs>
            <w:ind w:firstLine="709"/>
            <w:rPr>
              <w:sz w:val="20"/>
              <w:szCs w:val="20"/>
            </w:rPr>
          </w:pPr>
        </w:p>
      </w:tc>
      <w:tc>
        <w:tcPr>
          <w:tcW w:w="2410" w:type="dxa"/>
        </w:tcPr>
        <w:p w:rsidR="00973ADB" w:rsidRPr="00950F9A" w:rsidRDefault="00973ADB" w:rsidP="004F4B4B">
          <w:pPr>
            <w:pStyle w:val="Altbilgi"/>
            <w:tabs>
              <w:tab w:val="clear" w:pos="4819"/>
              <w:tab w:val="clear" w:pos="9638"/>
              <w:tab w:val="center" w:pos="4649"/>
              <w:tab w:val="right" w:pos="9070"/>
            </w:tabs>
            <w:rPr>
              <w:sz w:val="20"/>
              <w:szCs w:val="20"/>
            </w:rPr>
          </w:pPr>
        </w:p>
      </w:tc>
      <w:tc>
        <w:tcPr>
          <w:tcW w:w="2977" w:type="dxa"/>
        </w:tcPr>
        <w:p w:rsidR="00973ADB" w:rsidRPr="00950F9A" w:rsidRDefault="00973ADB" w:rsidP="004F4B4B">
          <w:pPr>
            <w:pStyle w:val="Altbilgi"/>
            <w:tabs>
              <w:tab w:val="clear" w:pos="4819"/>
              <w:tab w:val="clear" w:pos="9638"/>
              <w:tab w:val="center" w:pos="4649"/>
              <w:tab w:val="right" w:pos="9070"/>
            </w:tabs>
            <w:rPr>
              <w:sz w:val="20"/>
              <w:szCs w:val="20"/>
            </w:rPr>
          </w:pPr>
        </w:p>
      </w:tc>
    </w:tr>
    <w:tr w:rsidR="00973ADB" w:rsidTr="004F4B4B">
      <w:trPr>
        <w:trHeight w:val="518"/>
        <w:jc w:val="center"/>
      </w:trPr>
      <w:tc>
        <w:tcPr>
          <w:tcW w:w="1456" w:type="dxa"/>
        </w:tcPr>
        <w:p w:rsidR="00973ADB" w:rsidRDefault="00973ADB" w:rsidP="004F4B4B">
          <w:pPr>
            <w:pStyle w:val="Altbilgi"/>
            <w:tabs>
              <w:tab w:val="clear" w:pos="4819"/>
              <w:tab w:val="clear" w:pos="9638"/>
              <w:tab w:val="center" w:pos="4649"/>
              <w:tab w:val="right" w:pos="9070"/>
            </w:tabs>
            <w:rPr>
              <w:sz w:val="20"/>
              <w:szCs w:val="20"/>
            </w:rPr>
          </w:pPr>
          <w:r w:rsidRPr="00950F9A">
            <w:rPr>
              <w:sz w:val="20"/>
              <w:szCs w:val="20"/>
            </w:rPr>
            <w:t>TARİH</w:t>
          </w:r>
        </w:p>
        <w:p w:rsidR="00973ADB" w:rsidRPr="00DB689E" w:rsidRDefault="00973ADB" w:rsidP="004F4B4B">
          <w:pPr>
            <w:jc w:val="center"/>
          </w:pPr>
        </w:p>
      </w:tc>
      <w:tc>
        <w:tcPr>
          <w:tcW w:w="2613" w:type="dxa"/>
        </w:tcPr>
        <w:p w:rsidR="00973ADB" w:rsidRPr="00950F9A" w:rsidRDefault="00973ADB" w:rsidP="004F4B4B">
          <w:pPr>
            <w:pStyle w:val="Altbilgi"/>
            <w:tabs>
              <w:tab w:val="clear" w:pos="4819"/>
              <w:tab w:val="clear" w:pos="9638"/>
              <w:tab w:val="center" w:pos="4649"/>
              <w:tab w:val="right" w:pos="9070"/>
            </w:tabs>
            <w:rPr>
              <w:sz w:val="20"/>
              <w:szCs w:val="20"/>
            </w:rPr>
          </w:pPr>
        </w:p>
      </w:tc>
      <w:tc>
        <w:tcPr>
          <w:tcW w:w="2410" w:type="dxa"/>
        </w:tcPr>
        <w:p w:rsidR="00973ADB" w:rsidRPr="00950F9A" w:rsidRDefault="00973ADB" w:rsidP="004F4B4B">
          <w:pPr>
            <w:pStyle w:val="Altbilgi"/>
            <w:tabs>
              <w:tab w:val="clear" w:pos="4819"/>
              <w:tab w:val="clear" w:pos="9638"/>
              <w:tab w:val="center" w:pos="4649"/>
              <w:tab w:val="right" w:pos="9070"/>
            </w:tabs>
            <w:rPr>
              <w:sz w:val="20"/>
              <w:szCs w:val="20"/>
            </w:rPr>
          </w:pPr>
        </w:p>
      </w:tc>
      <w:tc>
        <w:tcPr>
          <w:tcW w:w="2977" w:type="dxa"/>
        </w:tcPr>
        <w:p w:rsidR="00973ADB" w:rsidRPr="00950F9A" w:rsidRDefault="00973ADB" w:rsidP="004F4B4B">
          <w:pPr>
            <w:pStyle w:val="Altbilgi"/>
            <w:tabs>
              <w:tab w:val="clear" w:pos="4819"/>
              <w:tab w:val="clear" w:pos="9638"/>
              <w:tab w:val="center" w:pos="4649"/>
              <w:tab w:val="right" w:pos="9070"/>
            </w:tabs>
            <w:rPr>
              <w:sz w:val="20"/>
              <w:szCs w:val="20"/>
            </w:rPr>
          </w:pPr>
        </w:p>
      </w:tc>
    </w:tr>
    <w:tr w:rsidR="00973ADB" w:rsidTr="004F4B4B">
      <w:trPr>
        <w:trHeight w:val="551"/>
        <w:jc w:val="center"/>
      </w:trPr>
      <w:tc>
        <w:tcPr>
          <w:tcW w:w="1456" w:type="dxa"/>
        </w:tcPr>
        <w:p w:rsidR="00973ADB" w:rsidRPr="00950F9A" w:rsidRDefault="00973ADB" w:rsidP="004F4B4B">
          <w:pPr>
            <w:pStyle w:val="Altbilgi"/>
            <w:tabs>
              <w:tab w:val="clear" w:pos="4819"/>
              <w:tab w:val="clear" w:pos="9638"/>
              <w:tab w:val="center" w:pos="4649"/>
              <w:tab w:val="right" w:pos="9070"/>
            </w:tabs>
            <w:rPr>
              <w:sz w:val="20"/>
              <w:szCs w:val="20"/>
            </w:rPr>
          </w:pPr>
          <w:r w:rsidRPr="00950F9A">
            <w:rPr>
              <w:sz w:val="20"/>
              <w:szCs w:val="20"/>
            </w:rPr>
            <w:t>İMZA</w:t>
          </w:r>
        </w:p>
      </w:tc>
      <w:tc>
        <w:tcPr>
          <w:tcW w:w="2613" w:type="dxa"/>
        </w:tcPr>
        <w:p w:rsidR="00973ADB" w:rsidRPr="00950F9A" w:rsidRDefault="00973ADB" w:rsidP="004F4B4B">
          <w:pPr>
            <w:pStyle w:val="Altbilgi"/>
            <w:tabs>
              <w:tab w:val="clear" w:pos="4819"/>
              <w:tab w:val="clear" w:pos="9638"/>
              <w:tab w:val="center" w:pos="4649"/>
              <w:tab w:val="right" w:pos="9070"/>
            </w:tabs>
            <w:rPr>
              <w:sz w:val="20"/>
              <w:szCs w:val="20"/>
            </w:rPr>
          </w:pPr>
        </w:p>
      </w:tc>
      <w:tc>
        <w:tcPr>
          <w:tcW w:w="2410" w:type="dxa"/>
        </w:tcPr>
        <w:p w:rsidR="00973ADB" w:rsidRPr="00950F9A" w:rsidRDefault="00973ADB" w:rsidP="004F4B4B">
          <w:pPr>
            <w:pStyle w:val="Altbilgi"/>
            <w:tabs>
              <w:tab w:val="clear" w:pos="4819"/>
              <w:tab w:val="clear" w:pos="9638"/>
              <w:tab w:val="center" w:pos="4649"/>
              <w:tab w:val="right" w:pos="9070"/>
            </w:tabs>
            <w:rPr>
              <w:sz w:val="20"/>
              <w:szCs w:val="20"/>
            </w:rPr>
          </w:pPr>
        </w:p>
      </w:tc>
      <w:tc>
        <w:tcPr>
          <w:tcW w:w="2977" w:type="dxa"/>
        </w:tcPr>
        <w:p w:rsidR="00973ADB" w:rsidRPr="00950F9A" w:rsidRDefault="00973ADB" w:rsidP="004F4B4B">
          <w:pPr>
            <w:pStyle w:val="Altbilgi"/>
            <w:tabs>
              <w:tab w:val="clear" w:pos="4819"/>
              <w:tab w:val="clear" w:pos="9638"/>
              <w:tab w:val="center" w:pos="4649"/>
              <w:tab w:val="right" w:pos="9070"/>
            </w:tabs>
            <w:rPr>
              <w:sz w:val="20"/>
              <w:szCs w:val="20"/>
            </w:rPr>
          </w:pPr>
        </w:p>
      </w:tc>
    </w:tr>
  </w:tbl>
  <w:p w:rsidR="00326EC6" w:rsidRPr="00CF596C" w:rsidRDefault="00326EC6" w:rsidP="00CF2669">
    <w:pPr>
      <w:pStyle w:val="Altbilgi"/>
      <w:ind w:right="-567"/>
      <w:jc w:val="right"/>
      <w:rPr>
        <w:i/>
        <w:sz w:val="16"/>
        <w:szCs w:val="16"/>
      </w:rPr>
    </w:pPr>
    <w:r>
      <w:rPr>
        <w:i/>
        <w:sz w:val="16"/>
        <w:szCs w:val="16"/>
      </w:rPr>
      <w:tab/>
    </w:r>
  </w:p>
  <w:p w:rsidR="00326EC6" w:rsidRPr="004617D0" w:rsidRDefault="00326EC6" w:rsidP="003C5AC9">
    <w:pPr>
      <w:pStyle w:val="Altbilgi"/>
      <w:tabs>
        <w:tab w:val="clear" w:pos="4819"/>
        <w:tab w:val="clear" w:pos="9638"/>
        <w:tab w:val="center" w:pos="4649"/>
        <w:tab w:val="right" w:pos="9070"/>
      </w:tabs>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D1F" w:rsidRDefault="00C61D1F">
      <w:r>
        <w:separator/>
      </w:r>
    </w:p>
  </w:footnote>
  <w:footnote w:type="continuationSeparator" w:id="1">
    <w:p w:rsidR="00C61D1F" w:rsidRDefault="00C61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3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2377"/>
      <w:gridCol w:w="5504"/>
      <w:gridCol w:w="2042"/>
    </w:tblGrid>
    <w:tr w:rsidR="00326EC6" w:rsidRPr="00605FEC" w:rsidTr="00C25EDC">
      <w:trPr>
        <w:cantSplit/>
        <w:trHeight w:val="667"/>
      </w:trPr>
      <w:tc>
        <w:tcPr>
          <w:tcW w:w="2377" w:type="dxa"/>
          <w:tcBorders>
            <w:top w:val="double" w:sz="6" w:space="0" w:color="auto"/>
            <w:bottom w:val="single" w:sz="6" w:space="0" w:color="auto"/>
          </w:tcBorders>
        </w:tcPr>
        <w:p w:rsidR="00326EC6" w:rsidRPr="00ED4777" w:rsidRDefault="00326EC6" w:rsidP="007A744D">
          <w:pPr>
            <w:spacing w:before="20"/>
            <w:jc w:val="center"/>
            <w:rPr>
              <w:b/>
              <w:sz w:val="2"/>
            </w:rPr>
          </w:pPr>
        </w:p>
      </w:tc>
      <w:tc>
        <w:tcPr>
          <w:tcW w:w="5504" w:type="dxa"/>
        </w:tcPr>
        <w:p w:rsidR="00326EC6" w:rsidRPr="00A02D40" w:rsidRDefault="003440C8" w:rsidP="003440C8">
          <w:pPr>
            <w:spacing w:before="120"/>
            <w:jc w:val="center"/>
            <w:rPr>
              <w:b/>
              <w:smallCaps/>
              <w:sz w:val="32"/>
              <w:szCs w:val="32"/>
            </w:rPr>
          </w:pPr>
          <w:r>
            <w:rPr>
              <w:b/>
            </w:rPr>
            <w:t xml:space="preserve">SOĞUKTA </w:t>
          </w:r>
          <w:bookmarkStart w:id="0" w:name="_GoBack"/>
          <w:bookmarkEnd w:id="0"/>
          <w:r w:rsidR="00724198">
            <w:rPr>
              <w:b/>
            </w:rPr>
            <w:t>ÇALIŞMA</w:t>
          </w:r>
          <w:r w:rsidR="00276EDE" w:rsidRPr="000651D3">
            <w:rPr>
              <w:b/>
            </w:rPr>
            <w:t xml:space="preserve"> TALİMATI</w:t>
          </w:r>
        </w:p>
      </w:tc>
      <w:tc>
        <w:tcPr>
          <w:tcW w:w="2042" w:type="dxa"/>
          <w:vAlign w:val="center"/>
        </w:tcPr>
        <w:p w:rsidR="00326EC6" w:rsidRPr="000602B8" w:rsidRDefault="00326EC6" w:rsidP="00E2545F">
          <w:pPr>
            <w:pStyle w:val="Balk5"/>
            <w:spacing w:before="120"/>
            <w:jc w:val="center"/>
            <w:rPr>
              <w:rFonts w:ascii="Arial" w:hAnsi="Arial" w:cs="Arial"/>
              <w:caps/>
              <w:sz w:val="20"/>
            </w:rPr>
          </w:pPr>
        </w:p>
      </w:tc>
    </w:tr>
    <w:tr w:rsidR="00973ADB" w:rsidRPr="00047526" w:rsidTr="004F4B4B">
      <w:tblPrEx>
        <w:jc w:val="center"/>
      </w:tblPrEx>
      <w:trPr>
        <w:trHeight w:val="393"/>
        <w:jc w:val="center"/>
      </w:trPr>
      <w:tc>
        <w:tcPr>
          <w:tcW w:w="9923" w:type="dxa"/>
          <w:gridSpan w:val="3"/>
          <w:vAlign w:val="center"/>
        </w:tcPr>
        <w:p w:rsidR="00973ADB" w:rsidRPr="00047526" w:rsidRDefault="00973ADB" w:rsidP="004F4B4B">
          <w:pPr>
            <w:jc w:val="both"/>
            <w:rPr>
              <w:b/>
              <w:sz w:val="20"/>
              <w:szCs w:val="20"/>
            </w:rPr>
          </w:pPr>
          <w:r w:rsidRPr="00047526">
            <w:rPr>
              <w:b/>
              <w:sz w:val="20"/>
              <w:szCs w:val="20"/>
            </w:rPr>
            <w:t>FİRMA ÜNVANI:</w:t>
          </w:r>
        </w:p>
      </w:tc>
    </w:tr>
    <w:tr w:rsidR="00973ADB" w:rsidRPr="00047526" w:rsidTr="004F4B4B">
      <w:tblPrEx>
        <w:jc w:val="center"/>
      </w:tblPrEx>
      <w:trPr>
        <w:trHeight w:val="324"/>
        <w:jc w:val="center"/>
      </w:trPr>
      <w:tc>
        <w:tcPr>
          <w:tcW w:w="7881" w:type="dxa"/>
          <w:gridSpan w:val="2"/>
          <w:vAlign w:val="center"/>
        </w:tcPr>
        <w:p w:rsidR="00973ADB" w:rsidRPr="00047526" w:rsidRDefault="00973ADB" w:rsidP="004F4B4B">
          <w:pPr>
            <w:jc w:val="both"/>
            <w:rPr>
              <w:smallCaps/>
              <w:sz w:val="20"/>
              <w:szCs w:val="20"/>
              <w:lang w:val="tr-TR"/>
            </w:rPr>
          </w:pPr>
          <w:r w:rsidRPr="00047526">
            <w:rPr>
              <w:sz w:val="20"/>
              <w:szCs w:val="20"/>
              <w:lang w:val="es-ES_tradnl"/>
            </w:rPr>
            <w:t>PROJE:</w:t>
          </w:r>
        </w:p>
      </w:tc>
      <w:tc>
        <w:tcPr>
          <w:tcW w:w="2042" w:type="dxa"/>
        </w:tcPr>
        <w:p w:rsidR="00973ADB" w:rsidRPr="00047526" w:rsidRDefault="00973ADB" w:rsidP="004F4B4B">
          <w:pPr>
            <w:jc w:val="center"/>
            <w:rPr>
              <w:sz w:val="20"/>
              <w:szCs w:val="20"/>
              <w:lang w:val="es-ES_tradnl"/>
            </w:rPr>
          </w:pPr>
        </w:p>
        <w:p w:rsidR="00973ADB" w:rsidRPr="00047526" w:rsidRDefault="00973ADB" w:rsidP="004F4B4B">
          <w:pPr>
            <w:jc w:val="center"/>
            <w:rPr>
              <w:sz w:val="20"/>
              <w:szCs w:val="20"/>
            </w:rPr>
          </w:pPr>
          <w:r w:rsidRPr="00047526">
            <w:rPr>
              <w:sz w:val="20"/>
              <w:szCs w:val="20"/>
              <w:lang w:val="es-ES_tradnl"/>
            </w:rPr>
            <w:t xml:space="preserve">Sayfa  </w:t>
          </w:r>
          <w:r w:rsidR="00F7478B" w:rsidRPr="00047526">
            <w:rPr>
              <w:rStyle w:val="SayfaNumaras"/>
              <w:sz w:val="20"/>
              <w:szCs w:val="20"/>
            </w:rPr>
            <w:fldChar w:fldCharType="begin"/>
          </w:r>
          <w:r w:rsidRPr="00047526">
            <w:rPr>
              <w:rStyle w:val="SayfaNumaras"/>
              <w:sz w:val="20"/>
              <w:szCs w:val="20"/>
            </w:rPr>
            <w:instrText xml:space="preserve"> PAGE   \* MERGEFORMAT </w:instrText>
          </w:r>
          <w:r w:rsidR="00F7478B" w:rsidRPr="00047526">
            <w:rPr>
              <w:rStyle w:val="SayfaNumaras"/>
              <w:sz w:val="20"/>
              <w:szCs w:val="20"/>
            </w:rPr>
            <w:fldChar w:fldCharType="separate"/>
          </w:r>
          <w:r w:rsidR="00620D37">
            <w:rPr>
              <w:rStyle w:val="SayfaNumaras"/>
              <w:noProof/>
              <w:sz w:val="20"/>
              <w:szCs w:val="20"/>
            </w:rPr>
            <w:t>1</w:t>
          </w:r>
          <w:r w:rsidR="00F7478B" w:rsidRPr="00047526">
            <w:rPr>
              <w:rStyle w:val="SayfaNumaras"/>
              <w:sz w:val="20"/>
              <w:szCs w:val="20"/>
            </w:rPr>
            <w:fldChar w:fldCharType="end"/>
          </w:r>
          <w:r w:rsidRPr="00047526">
            <w:rPr>
              <w:rStyle w:val="SayfaNumaras"/>
              <w:sz w:val="20"/>
              <w:szCs w:val="20"/>
            </w:rPr>
            <w:t>/</w:t>
          </w:r>
          <w:fldSimple w:instr=" NUMPAGES   \* MERGEFORMAT ">
            <w:r w:rsidR="00620D37" w:rsidRPr="00620D37">
              <w:rPr>
                <w:rStyle w:val="SayfaNumaras"/>
                <w:noProof/>
              </w:rPr>
              <w:t>1</w:t>
            </w:r>
          </w:fldSimple>
        </w:p>
      </w:tc>
    </w:tr>
  </w:tbl>
  <w:p w:rsidR="00326EC6" w:rsidRDefault="00326EC6">
    <w:pPr>
      <w:pStyle w:val="stbilgi"/>
      <w:rPr>
        <w:sz w:val="6"/>
        <w:lang w:val="en-US"/>
      </w:rPr>
    </w:pP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637650649" r:id="rId2"/>
      </w:object>
    </w:r>
    <w:r>
      <w:rPr>
        <w:i/>
        <w:sz w:val="16"/>
        <w:lang w:val="en-US"/>
      </w:rPr>
      <w:tab/>
      <w:t xml:space="preserve">               - Gizli </w:t>
    </w:r>
    <w:r>
      <w:rPr>
        <w:i/>
        <w:sz w:val="14"/>
        <w:lang w:val="en-US"/>
      </w:rPr>
      <w:t xml:space="preserve">-   </w:t>
    </w:r>
    <w:r>
      <w:rPr>
        <w:i/>
        <w:sz w:val="14"/>
        <w:lang w:val="en-US"/>
      </w:rPr>
      <w:tab/>
      <w:t xml:space="preserve">                 İşletimGüvenlik Planı- est-Rev0-turk.doc</w:t>
    </w:r>
    <w:r>
      <w:rPr>
        <w:i/>
        <w:sz w:val="16"/>
        <w:lang w:val="en-US"/>
      </w:rPr>
      <w:t xml:space="preserve">  Sayfa</w:t>
    </w:r>
    <w:r>
      <w:rPr>
        <w:i/>
        <w:snapToGrid w:val="0"/>
        <w:sz w:val="16"/>
        <w:lang w:val="en-US" w:eastAsia="it-IT"/>
      </w:rPr>
      <w:t xml:space="preserve"> </w:t>
    </w:r>
    <w:r w:rsidR="00F7478B">
      <w:rPr>
        <w:i/>
        <w:snapToGrid w:val="0"/>
        <w:sz w:val="16"/>
        <w:lang w:eastAsia="it-IT"/>
      </w:rPr>
      <w:fldChar w:fldCharType="begin"/>
    </w:r>
    <w:r>
      <w:rPr>
        <w:i/>
        <w:snapToGrid w:val="0"/>
        <w:sz w:val="16"/>
        <w:lang w:val="en-US" w:eastAsia="it-IT"/>
      </w:rPr>
      <w:instrText xml:space="preserve"> PAGE </w:instrText>
    </w:r>
    <w:r w:rsidR="00F7478B">
      <w:rPr>
        <w:i/>
        <w:snapToGrid w:val="0"/>
        <w:sz w:val="16"/>
        <w:lang w:eastAsia="it-IT"/>
      </w:rPr>
      <w:fldChar w:fldCharType="separate"/>
    </w:r>
    <w:r w:rsidR="00620D37">
      <w:rPr>
        <w:i/>
        <w:noProof/>
        <w:snapToGrid w:val="0"/>
        <w:sz w:val="16"/>
        <w:lang w:val="en-US" w:eastAsia="it-IT"/>
      </w:rPr>
      <w:t>1</w:t>
    </w:r>
    <w:r w:rsidR="00F7478B">
      <w:rPr>
        <w:i/>
        <w:snapToGrid w:val="0"/>
        <w:sz w:val="16"/>
        <w:lang w:eastAsia="it-IT"/>
      </w:rPr>
      <w:fldChar w:fldCharType="end"/>
    </w:r>
    <w:r>
      <w:rPr>
        <w:i/>
        <w:snapToGrid w:val="0"/>
        <w:sz w:val="16"/>
        <w:lang w:eastAsia="it-IT"/>
      </w:rPr>
      <w:t xml:space="preserve"> /</w:t>
    </w:r>
    <w:r>
      <w:rPr>
        <w:i/>
        <w:snapToGrid w:val="0"/>
        <w:sz w:val="16"/>
        <w:lang w:val="en-US" w:eastAsia="it-IT"/>
      </w:rPr>
      <w:t xml:space="preserve"> </w:t>
    </w:r>
    <w:fldSimple w:instr=" SECTIONPAGES  \* MERGEFORMAT ">
      <w:r w:rsidR="00620D37" w:rsidRPr="00620D37">
        <w:rPr>
          <w:i/>
          <w:noProof/>
          <w:snapToGrid w:val="0"/>
          <w:sz w:val="16"/>
          <w:lang w:val="en-US" w:eastAsia="it-IT"/>
        </w:rPr>
        <w:t>1</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3">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4">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5">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6">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9">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10">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11">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num w:numId="1">
    <w:abstractNumId w:val="10"/>
  </w:num>
  <w:num w:numId="2">
    <w:abstractNumId w:val="3"/>
  </w:num>
  <w:num w:numId="3">
    <w:abstractNumId w:val="2"/>
  </w:num>
  <w:num w:numId="4">
    <w:abstractNumId w:val="7"/>
  </w:num>
  <w:num w:numId="5">
    <w:abstractNumId w:val="5"/>
  </w:num>
  <w:num w:numId="6">
    <w:abstractNumId w:val="9"/>
  </w:num>
  <w:num w:numId="7">
    <w:abstractNumId w:val="11"/>
  </w:num>
  <w:num w:numId="8">
    <w:abstractNumId w:val="8"/>
  </w:num>
  <w:num w:numId="9">
    <w:abstractNumId w:val="6"/>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F87DF7"/>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406A"/>
    <w:rsid w:val="000447D4"/>
    <w:rsid w:val="00050790"/>
    <w:rsid w:val="00051A07"/>
    <w:rsid w:val="00053283"/>
    <w:rsid w:val="00054204"/>
    <w:rsid w:val="00054562"/>
    <w:rsid w:val="00055DA8"/>
    <w:rsid w:val="000574A8"/>
    <w:rsid w:val="000602B8"/>
    <w:rsid w:val="00063BD1"/>
    <w:rsid w:val="00071CF6"/>
    <w:rsid w:val="00077A0C"/>
    <w:rsid w:val="00080380"/>
    <w:rsid w:val="00081413"/>
    <w:rsid w:val="00082DEC"/>
    <w:rsid w:val="000868A5"/>
    <w:rsid w:val="000873AA"/>
    <w:rsid w:val="000930B3"/>
    <w:rsid w:val="0009764E"/>
    <w:rsid w:val="000A08DE"/>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4182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F19"/>
    <w:rsid w:val="001C0D5A"/>
    <w:rsid w:val="001C2413"/>
    <w:rsid w:val="001C6F49"/>
    <w:rsid w:val="001D0029"/>
    <w:rsid w:val="001D1C2B"/>
    <w:rsid w:val="001D30A4"/>
    <w:rsid w:val="001E342C"/>
    <w:rsid w:val="001E6408"/>
    <w:rsid w:val="001F4205"/>
    <w:rsid w:val="001F555A"/>
    <w:rsid w:val="002004CD"/>
    <w:rsid w:val="0020125D"/>
    <w:rsid w:val="00204E8B"/>
    <w:rsid w:val="002200D7"/>
    <w:rsid w:val="00220749"/>
    <w:rsid w:val="002253A3"/>
    <w:rsid w:val="002277E7"/>
    <w:rsid w:val="00230489"/>
    <w:rsid w:val="00231010"/>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301EF9"/>
    <w:rsid w:val="003041F2"/>
    <w:rsid w:val="00305769"/>
    <w:rsid w:val="00310E92"/>
    <w:rsid w:val="003113D9"/>
    <w:rsid w:val="00312EA5"/>
    <w:rsid w:val="003165DD"/>
    <w:rsid w:val="0032396F"/>
    <w:rsid w:val="00324538"/>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6F7E"/>
    <w:rsid w:val="00392B23"/>
    <w:rsid w:val="003944B4"/>
    <w:rsid w:val="00395784"/>
    <w:rsid w:val="00397130"/>
    <w:rsid w:val="003977CB"/>
    <w:rsid w:val="003A10E3"/>
    <w:rsid w:val="003A2669"/>
    <w:rsid w:val="003A305D"/>
    <w:rsid w:val="003A31A8"/>
    <w:rsid w:val="003A5BF8"/>
    <w:rsid w:val="003B0015"/>
    <w:rsid w:val="003B3120"/>
    <w:rsid w:val="003C3753"/>
    <w:rsid w:val="003C5A54"/>
    <w:rsid w:val="003C5AC9"/>
    <w:rsid w:val="003D0A81"/>
    <w:rsid w:val="003D193E"/>
    <w:rsid w:val="003D213A"/>
    <w:rsid w:val="003D2F4B"/>
    <w:rsid w:val="003E1086"/>
    <w:rsid w:val="003E14DD"/>
    <w:rsid w:val="003E61C8"/>
    <w:rsid w:val="003E6BD0"/>
    <w:rsid w:val="003E7C5F"/>
    <w:rsid w:val="003F1E4A"/>
    <w:rsid w:val="003F63EC"/>
    <w:rsid w:val="004005C9"/>
    <w:rsid w:val="00403A4F"/>
    <w:rsid w:val="004061C6"/>
    <w:rsid w:val="00406CC0"/>
    <w:rsid w:val="00412553"/>
    <w:rsid w:val="0041672C"/>
    <w:rsid w:val="004179BD"/>
    <w:rsid w:val="00421822"/>
    <w:rsid w:val="00422D3F"/>
    <w:rsid w:val="00423370"/>
    <w:rsid w:val="0042412B"/>
    <w:rsid w:val="004242E6"/>
    <w:rsid w:val="004252D0"/>
    <w:rsid w:val="00425969"/>
    <w:rsid w:val="00427D4B"/>
    <w:rsid w:val="00431C10"/>
    <w:rsid w:val="00431DAF"/>
    <w:rsid w:val="00433AA8"/>
    <w:rsid w:val="004359C3"/>
    <w:rsid w:val="00442963"/>
    <w:rsid w:val="00443B88"/>
    <w:rsid w:val="00445605"/>
    <w:rsid w:val="004461F7"/>
    <w:rsid w:val="00446A18"/>
    <w:rsid w:val="0044712E"/>
    <w:rsid w:val="00452B2E"/>
    <w:rsid w:val="00455636"/>
    <w:rsid w:val="0045599B"/>
    <w:rsid w:val="00455A80"/>
    <w:rsid w:val="00457B5E"/>
    <w:rsid w:val="004617D0"/>
    <w:rsid w:val="004618FF"/>
    <w:rsid w:val="00462E13"/>
    <w:rsid w:val="00465347"/>
    <w:rsid w:val="00465CEC"/>
    <w:rsid w:val="00467821"/>
    <w:rsid w:val="00470181"/>
    <w:rsid w:val="00472055"/>
    <w:rsid w:val="00477F97"/>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28D9"/>
    <w:rsid w:val="004D2B96"/>
    <w:rsid w:val="004D3911"/>
    <w:rsid w:val="004D3F62"/>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3A55"/>
    <w:rsid w:val="00595CE6"/>
    <w:rsid w:val="005A1385"/>
    <w:rsid w:val="005A23B5"/>
    <w:rsid w:val="005A3221"/>
    <w:rsid w:val="005A3A81"/>
    <w:rsid w:val="005A4A5D"/>
    <w:rsid w:val="005A55EC"/>
    <w:rsid w:val="005A6B2F"/>
    <w:rsid w:val="005A7D2A"/>
    <w:rsid w:val="005B247A"/>
    <w:rsid w:val="005B2852"/>
    <w:rsid w:val="005B4B4A"/>
    <w:rsid w:val="005B4B9D"/>
    <w:rsid w:val="005B72B7"/>
    <w:rsid w:val="005C005F"/>
    <w:rsid w:val="005C2369"/>
    <w:rsid w:val="005C49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810"/>
    <w:rsid w:val="00603082"/>
    <w:rsid w:val="00603B81"/>
    <w:rsid w:val="00606906"/>
    <w:rsid w:val="00611213"/>
    <w:rsid w:val="006149BC"/>
    <w:rsid w:val="00616164"/>
    <w:rsid w:val="00617F63"/>
    <w:rsid w:val="00620D37"/>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1152"/>
    <w:rsid w:val="00672EF6"/>
    <w:rsid w:val="00674D8A"/>
    <w:rsid w:val="00674FB1"/>
    <w:rsid w:val="006766BD"/>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23FF"/>
    <w:rsid w:val="006C4AAD"/>
    <w:rsid w:val="006C580C"/>
    <w:rsid w:val="006C5AA3"/>
    <w:rsid w:val="006C7172"/>
    <w:rsid w:val="006D46B5"/>
    <w:rsid w:val="006D7B38"/>
    <w:rsid w:val="006E09AC"/>
    <w:rsid w:val="006E0F94"/>
    <w:rsid w:val="006E1B46"/>
    <w:rsid w:val="006E38BB"/>
    <w:rsid w:val="006F0192"/>
    <w:rsid w:val="006F4A02"/>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6735A"/>
    <w:rsid w:val="00774120"/>
    <w:rsid w:val="00775C02"/>
    <w:rsid w:val="0078411C"/>
    <w:rsid w:val="007872EB"/>
    <w:rsid w:val="007875C0"/>
    <w:rsid w:val="00787AAF"/>
    <w:rsid w:val="00795928"/>
    <w:rsid w:val="007A1F71"/>
    <w:rsid w:val="007A744D"/>
    <w:rsid w:val="007B0CB4"/>
    <w:rsid w:val="007B317B"/>
    <w:rsid w:val="007C00C4"/>
    <w:rsid w:val="007C341A"/>
    <w:rsid w:val="007C73B4"/>
    <w:rsid w:val="007C7BEF"/>
    <w:rsid w:val="007D0F4B"/>
    <w:rsid w:val="007D143D"/>
    <w:rsid w:val="007D30AB"/>
    <w:rsid w:val="007E18B7"/>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409F"/>
    <w:rsid w:val="008179D3"/>
    <w:rsid w:val="00822444"/>
    <w:rsid w:val="00822579"/>
    <w:rsid w:val="00826328"/>
    <w:rsid w:val="00826A1C"/>
    <w:rsid w:val="008300F7"/>
    <w:rsid w:val="00831046"/>
    <w:rsid w:val="0083108A"/>
    <w:rsid w:val="00833B8C"/>
    <w:rsid w:val="00841065"/>
    <w:rsid w:val="00846086"/>
    <w:rsid w:val="008462C5"/>
    <w:rsid w:val="00860035"/>
    <w:rsid w:val="00861DEC"/>
    <w:rsid w:val="00863572"/>
    <w:rsid w:val="00864E54"/>
    <w:rsid w:val="008657E0"/>
    <w:rsid w:val="00870BFF"/>
    <w:rsid w:val="008725C6"/>
    <w:rsid w:val="00872CEE"/>
    <w:rsid w:val="008730CF"/>
    <w:rsid w:val="00873A00"/>
    <w:rsid w:val="0087404F"/>
    <w:rsid w:val="00875989"/>
    <w:rsid w:val="0088299F"/>
    <w:rsid w:val="008937C5"/>
    <w:rsid w:val="00894CFB"/>
    <w:rsid w:val="008A4418"/>
    <w:rsid w:val="008A5C91"/>
    <w:rsid w:val="008A5F3A"/>
    <w:rsid w:val="008A6E70"/>
    <w:rsid w:val="008B22D0"/>
    <w:rsid w:val="008B4E5D"/>
    <w:rsid w:val="008C2288"/>
    <w:rsid w:val="008C5839"/>
    <w:rsid w:val="008C783B"/>
    <w:rsid w:val="008D208D"/>
    <w:rsid w:val="008D6CE5"/>
    <w:rsid w:val="008E1221"/>
    <w:rsid w:val="008E6F8B"/>
    <w:rsid w:val="008F3B5F"/>
    <w:rsid w:val="00900952"/>
    <w:rsid w:val="00902614"/>
    <w:rsid w:val="00902D00"/>
    <w:rsid w:val="00902EE6"/>
    <w:rsid w:val="00902F3D"/>
    <w:rsid w:val="009045B3"/>
    <w:rsid w:val="009060BB"/>
    <w:rsid w:val="0091268E"/>
    <w:rsid w:val="0092578E"/>
    <w:rsid w:val="00930FDB"/>
    <w:rsid w:val="00931362"/>
    <w:rsid w:val="009410D3"/>
    <w:rsid w:val="00943A42"/>
    <w:rsid w:val="00946682"/>
    <w:rsid w:val="00946F20"/>
    <w:rsid w:val="0095062B"/>
    <w:rsid w:val="00953427"/>
    <w:rsid w:val="00956492"/>
    <w:rsid w:val="00957890"/>
    <w:rsid w:val="00961108"/>
    <w:rsid w:val="009638DA"/>
    <w:rsid w:val="00963E74"/>
    <w:rsid w:val="009709CC"/>
    <w:rsid w:val="00973ADB"/>
    <w:rsid w:val="0097610F"/>
    <w:rsid w:val="00976EB0"/>
    <w:rsid w:val="00977061"/>
    <w:rsid w:val="00981168"/>
    <w:rsid w:val="009841FC"/>
    <w:rsid w:val="00990E19"/>
    <w:rsid w:val="00991BF4"/>
    <w:rsid w:val="00993D6E"/>
    <w:rsid w:val="00994AD3"/>
    <w:rsid w:val="0099678B"/>
    <w:rsid w:val="009B0258"/>
    <w:rsid w:val="009B03CC"/>
    <w:rsid w:val="009B501A"/>
    <w:rsid w:val="009C0FDA"/>
    <w:rsid w:val="009C157F"/>
    <w:rsid w:val="009C15FF"/>
    <w:rsid w:val="009C3845"/>
    <w:rsid w:val="009C3BFC"/>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B89"/>
    <w:rsid w:val="00B306E6"/>
    <w:rsid w:val="00B3381A"/>
    <w:rsid w:val="00B346F3"/>
    <w:rsid w:val="00B3736A"/>
    <w:rsid w:val="00B37CD6"/>
    <w:rsid w:val="00B4016B"/>
    <w:rsid w:val="00B507E7"/>
    <w:rsid w:val="00B51C19"/>
    <w:rsid w:val="00B51FEB"/>
    <w:rsid w:val="00B574DA"/>
    <w:rsid w:val="00B601D1"/>
    <w:rsid w:val="00B62AB8"/>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52BE"/>
    <w:rsid w:val="00BC6A14"/>
    <w:rsid w:val="00BC6D0E"/>
    <w:rsid w:val="00BC78A1"/>
    <w:rsid w:val="00BD0077"/>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57A4"/>
    <w:rsid w:val="00C559C5"/>
    <w:rsid w:val="00C56D32"/>
    <w:rsid w:val="00C57C49"/>
    <w:rsid w:val="00C61D1F"/>
    <w:rsid w:val="00C62567"/>
    <w:rsid w:val="00C64211"/>
    <w:rsid w:val="00C70C3E"/>
    <w:rsid w:val="00C71C8D"/>
    <w:rsid w:val="00C72FC4"/>
    <w:rsid w:val="00C76CE0"/>
    <w:rsid w:val="00C84A23"/>
    <w:rsid w:val="00C84E17"/>
    <w:rsid w:val="00C87953"/>
    <w:rsid w:val="00C91313"/>
    <w:rsid w:val="00C92414"/>
    <w:rsid w:val="00C92693"/>
    <w:rsid w:val="00C927AB"/>
    <w:rsid w:val="00C92877"/>
    <w:rsid w:val="00C9313E"/>
    <w:rsid w:val="00C93C10"/>
    <w:rsid w:val="00C94185"/>
    <w:rsid w:val="00C97B43"/>
    <w:rsid w:val="00CA4E1C"/>
    <w:rsid w:val="00CB0544"/>
    <w:rsid w:val="00CB4AA9"/>
    <w:rsid w:val="00CB4F6F"/>
    <w:rsid w:val="00CB5868"/>
    <w:rsid w:val="00CB689B"/>
    <w:rsid w:val="00CC044E"/>
    <w:rsid w:val="00CC13CA"/>
    <w:rsid w:val="00CC31EA"/>
    <w:rsid w:val="00CC774B"/>
    <w:rsid w:val="00CD1B4A"/>
    <w:rsid w:val="00CD4A1D"/>
    <w:rsid w:val="00CE48DC"/>
    <w:rsid w:val="00CE76F0"/>
    <w:rsid w:val="00CF1B48"/>
    <w:rsid w:val="00CF2669"/>
    <w:rsid w:val="00CF596C"/>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625D"/>
    <w:rsid w:val="00D9767B"/>
    <w:rsid w:val="00DA0004"/>
    <w:rsid w:val="00DA1C31"/>
    <w:rsid w:val="00DA2F55"/>
    <w:rsid w:val="00DA5800"/>
    <w:rsid w:val="00DB04E1"/>
    <w:rsid w:val="00DB064E"/>
    <w:rsid w:val="00DB33EC"/>
    <w:rsid w:val="00DC242B"/>
    <w:rsid w:val="00DC5F05"/>
    <w:rsid w:val="00DC5F64"/>
    <w:rsid w:val="00DC70B8"/>
    <w:rsid w:val="00DD1CE7"/>
    <w:rsid w:val="00DD2FE3"/>
    <w:rsid w:val="00DD59A4"/>
    <w:rsid w:val="00DE08A7"/>
    <w:rsid w:val="00DE7714"/>
    <w:rsid w:val="00DF0F6A"/>
    <w:rsid w:val="00DF1BE7"/>
    <w:rsid w:val="00DF6C11"/>
    <w:rsid w:val="00E05AE2"/>
    <w:rsid w:val="00E10EBA"/>
    <w:rsid w:val="00E11054"/>
    <w:rsid w:val="00E21734"/>
    <w:rsid w:val="00E2204D"/>
    <w:rsid w:val="00E2545F"/>
    <w:rsid w:val="00E30339"/>
    <w:rsid w:val="00E306E1"/>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7917"/>
    <w:rsid w:val="00E92192"/>
    <w:rsid w:val="00E93AA5"/>
    <w:rsid w:val="00E93FE4"/>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A5A"/>
    <w:rsid w:val="00ED7471"/>
    <w:rsid w:val="00EE0038"/>
    <w:rsid w:val="00EE4EB4"/>
    <w:rsid w:val="00EE6DEA"/>
    <w:rsid w:val="00EE6EF2"/>
    <w:rsid w:val="00EF0354"/>
    <w:rsid w:val="00EF0716"/>
    <w:rsid w:val="00EF18E1"/>
    <w:rsid w:val="00EF1F39"/>
    <w:rsid w:val="00EF5BE9"/>
    <w:rsid w:val="00F02EE1"/>
    <w:rsid w:val="00F12044"/>
    <w:rsid w:val="00F12981"/>
    <w:rsid w:val="00F17190"/>
    <w:rsid w:val="00F17856"/>
    <w:rsid w:val="00F236C6"/>
    <w:rsid w:val="00F23955"/>
    <w:rsid w:val="00F256F3"/>
    <w:rsid w:val="00F422FB"/>
    <w:rsid w:val="00F445D8"/>
    <w:rsid w:val="00F45AE0"/>
    <w:rsid w:val="00F5249C"/>
    <w:rsid w:val="00F542AD"/>
    <w:rsid w:val="00F5488E"/>
    <w:rsid w:val="00F55230"/>
    <w:rsid w:val="00F56625"/>
    <w:rsid w:val="00F61ACA"/>
    <w:rsid w:val="00F65230"/>
    <w:rsid w:val="00F666A8"/>
    <w:rsid w:val="00F67CC0"/>
    <w:rsid w:val="00F709AD"/>
    <w:rsid w:val="00F743DB"/>
    <w:rsid w:val="00F7478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2E80-B591-4785-AB19-1AF41147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user</cp:lastModifiedBy>
  <cp:revision>5</cp:revision>
  <cp:lastPrinted>2013-02-14T06:47:00Z</cp:lastPrinted>
  <dcterms:created xsi:type="dcterms:W3CDTF">2013-03-09T08:08:00Z</dcterms:created>
  <dcterms:modified xsi:type="dcterms:W3CDTF">2019-12-12T08:11:00Z</dcterms:modified>
</cp:coreProperties>
</file>