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ED3" w:rsidRDefault="00481ED3" w:rsidP="007B6669">
      <w:pPr>
        <w:rPr>
          <w:lang w:val="tr-TR"/>
        </w:rPr>
      </w:pPr>
    </w:p>
    <w:p w:rsidR="007B6669" w:rsidRDefault="007B6669" w:rsidP="007B6669">
      <w:pPr>
        <w:rPr>
          <w:lang w:val="tr-TR"/>
        </w:rPr>
      </w:pPr>
    </w:p>
    <w:p w:rsidR="007B6669" w:rsidRPr="007B6669" w:rsidRDefault="007B6669" w:rsidP="007B6669">
      <w:pPr>
        <w:jc w:val="center"/>
        <w:rPr>
          <w:b/>
          <w:bCs/>
        </w:rPr>
      </w:pPr>
      <w:r w:rsidRPr="007B6669">
        <w:rPr>
          <w:b/>
          <w:bCs/>
        </w:rPr>
        <w:t>PORTAL VİNÇ TALİMATI</w:t>
      </w:r>
    </w:p>
    <w:p w:rsidR="007B6669" w:rsidRDefault="007B6669" w:rsidP="007B6669">
      <w:pPr>
        <w:jc w:val="center"/>
        <w:rPr>
          <w:b/>
          <w:bCs/>
          <w:sz w:val="20"/>
        </w:rPr>
      </w:pPr>
    </w:p>
    <w:p w:rsidR="007B6669" w:rsidRDefault="007B6669" w:rsidP="007B6669">
      <w:pPr>
        <w:pStyle w:val="Stil"/>
        <w:numPr>
          <w:ilvl w:val="0"/>
          <w:numId w:val="16"/>
        </w:numPr>
        <w:spacing w:before="120" w:after="120"/>
        <w:ind w:right="4"/>
        <w:jc w:val="both"/>
        <w:rPr>
          <w:sz w:val="20"/>
          <w:szCs w:val="20"/>
        </w:rPr>
      </w:pPr>
      <w:r>
        <w:rPr>
          <w:sz w:val="20"/>
          <w:szCs w:val="20"/>
        </w:rPr>
        <w:t xml:space="preserve">Vinçler sadece yetkili ve operatörlük belgesi olan personel tarafından kullanılacaktır. </w:t>
      </w:r>
    </w:p>
    <w:p w:rsidR="007B6669" w:rsidRDefault="007B6669" w:rsidP="007B6669">
      <w:pPr>
        <w:pStyle w:val="Stil"/>
        <w:numPr>
          <w:ilvl w:val="0"/>
          <w:numId w:val="16"/>
        </w:numPr>
        <w:spacing w:before="120" w:after="120"/>
        <w:ind w:right="4"/>
        <w:jc w:val="both"/>
        <w:rPr>
          <w:sz w:val="20"/>
          <w:szCs w:val="20"/>
        </w:rPr>
      </w:pPr>
      <w:r>
        <w:rPr>
          <w:sz w:val="20"/>
          <w:szCs w:val="20"/>
        </w:rPr>
        <w:t xml:space="preserve">Yükleme ve yük boşaltma sırasında sadece sapancı vinç operatörüne el işaretleri ile kumanda edecektir. </w:t>
      </w:r>
    </w:p>
    <w:p w:rsidR="007B6669" w:rsidRDefault="007B6669" w:rsidP="007B6669">
      <w:pPr>
        <w:pStyle w:val="Stil"/>
        <w:numPr>
          <w:ilvl w:val="0"/>
          <w:numId w:val="16"/>
        </w:numPr>
        <w:spacing w:before="120" w:after="120"/>
        <w:ind w:right="4"/>
        <w:jc w:val="both"/>
        <w:rPr>
          <w:sz w:val="20"/>
          <w:szCs w:val="20"/>
        </w:rPr>
      </w:pPr>
      <w:r>
        <w:rPr>
          <w:sz w:val="20"/>
          <w:szCs w:val="20"/>
        </w:rPr>
        <w:t xml:space="preserve">İşe uygun sapan kullanın. Sapanın kaldırılacak yüke uygun ve istenilen standartlarda olduğundan emin olun. </w:t>
      </w:r>
    </w:p>
    <w:p w:rsidR="007B6669" w:rsidRDefault="007B6669" w:rsidP="007B6669">
      <w:pPr>
        <w:pStyle w:val="Stil"/>
        <w:numPr>
          <w:ilvl w:val="0"/>
          <w:numId w:val="16"/>
        </w:numPr>
        <w:spacing w:before="120" w:after="120"/>
        <w:ind w:right="4"/>
        <w:jc w:val="both"/>
        <w:rPr>
          <w:sz w:val="20"/>
          <w:szCs w:val="20"/>
        </w:rPr>
      </w:pPr>
      <w:r>
        <w:rPr>
          <w:sz w:val="20"/>
          <w:szCs w:val="20"/>
        </w:rPr>
        <w:t xml:space="preserve">Vinç halatının ve sapanın aşınmamış olduğundan emin olun. </w:t>
      </w:r>
    </w:p>
    <w:p w:rsidR="007B6669" w:rsidRDefault="007B6669" w:rsidP="007B6669">
      <w:pPr>
        <w:pStyle w:val="Stil"/>
        <w:numPr>
          <w:ilvl w:val="0"/>
          <w:numId w:val="16"/>
        </w:numPr>
        <w:spacing w:before="120" w:after="120"/>
        <w:ind w:right="4"/>
        <w:jc w:val="both"/>
        <w:rPr>
          <w:sz w:val="20"/>
          <w:szCs w:val="20"/>
        </w:rPr>
      </w:pPr>
      <w:r>
        <w:rPr>
          <w:sz w:val="20"/>
          <w:szCs w:val="20"/>
        </w:rPr>
        <w:t xml:space="preserve">Hatalı halatları/sapanları başkalarınında kullanmasını önlemek amacıyla keserek imha edin. </w:t>
      </w:r>
    </w:p>
    <w:p w:rsidR="007B6669" w:rsidRDefault="007B6669" w:rsidP="007B6669">
      <w:pPr>
        <w:pStyle w:val="Stil"/>
        <w:numPr>
          <w:ilvl w:val="0"/>
          <w:numId w:val="16"/>
        </w:numPr>
        <w:spacing w:before="120" w:after="120"/>
        <w:ind w:right="4"/>
        <w:jc w:val="both"/>
        <w:rPr>
          <w:sz w:val="20"/>
          <w:szCs w:val="20"/>
        </w:rPr>
      </w:pPr>
      <w:r>
        <w:rPr>
          <w:sz w:val="20"/>
          <w:szCs w:val="20"/>
        </w:rPr>
        <w:t xml:space="preserve">Halatların/sapanların yükün keskin kenarlarıyla temas ettiği noktalara halat koruyucu yerleştirin. </w:t>
      </w:r>
    </w:p>
    <w:p w:rsidR="007B6669" w:rsidRDefault="007B6669" w:rsidP="007B6669">
      <w:pPr>
        <w:pStyle w:val="Stil"/>
        <w:numPr>
          <w:ilvl w:val="0"/>
          <w:numId w:val="16"/>
        </w:numPr>
        <w:spacing w:before="120" w:after="120"/>
        <w:ind w:right="4"/>
        <w:jc w:val="both"/>
        <w:rPr>
          <w:sz w:val="20"/>
          <w:szCs w:val="20"/>
        </w:rPr>
      </w:pPr>
      <w:r>
        <w:rPr>
          <w:sz w:val="20"/>
          <w:szCs w:val="20"/>
        </w:rPr>
        <w:t xml:space="preserve">Halatların/sapanların üzerinden araç geçmemesi için tedbir alın ve kötü hava şartlarına karşı koruyun. </w:t>
      </w:r>
    </w:p>
    <w:p w:rsidR="007B6669" w:rsidRDefault="007B6669" w:rsidP="007B6669">
      <w:pPr>
        <w:pStyle w:val="Stil"/>
        <w:numPr>
          <w:ilvl w:val="0"/>
          <w:numId w:val="16"/>
        </w:numPr>
        <w:spacing w:before="120" w:after="120"/>
        <w:jc w:val="both"/>
        <w:rPr>
          <w:sz w:val="20"/>
          <w:szCs w:val="20"/>
        </w:rPr>
      </w:pPr>
      <w:r>
        <w:rPr>
          <w:sz w:val="20"/>
          <w:szCs w:val="20"/>
        </w:rPr>
        <w:t>Sapanlamanın düzgün ve tekniğine uygun yapıldığından, yükü güvenli olarak kaldıracağından emin olun.</w:t>
      </w:r>
    </w:p>
    <w:p w:rsidR="007B6669" w:rsidRDefault="007B6669" w:rsidP="007B6669">
      <w:pPr>
        <w:pStyle w:val="Stil"/>
        <w:numPr>
          <w:ilvl w:val="0"/>
          <w:numId w:val="16"/>
        </w:numPr>
        <w:spacing w:before="120" w:after="120"/>
        <w:ind w:right="4"/>
        <w:jc w:val="both"/>
        <w:rPr>
          <w:sz w:val="20"/>
          <w:szCs w:val="20"/>
        </w:rPr>
      </w:pPr>
      <w:r>
        <w:rPr>
          <w:sz w:val="20"/>
          <w:szCs w:val="20"/>
        </w:rPr>
        <w:t>Halatlar/sapanlar yavaşça gerginleştirilmeli ve yük sallanmadan kaldırılmalı ve indirilmelidir.</w:t>
      </w:r>
    </w:p>
    <w:p w:rsidR="007B6669" w:rsidRDefault="007B6669" w:rsidP="007B6669">
      <w:pPr>
        <w:pStyle w:val="Stil"/>
        <w:numPr>
          <w:ilvl w:val="0"/>
          <w:numId w:val="16"/>
        </w:numPr>
        <w:spacing w:before="120" w:after="120"/>
        <w:ind w:right="4"/>
        <w:jc w:val="both"/>
        <w:rPr>
          <w:sz w:val="20"/>
          <w:szCs w:val="20"/>
        </w:rPr>
      </w:pPr>
      <w:r>
        <w:rPr>
          <w:sz w:val="20"/>
          <w:szCs w:val="20"/>
        </w:rPr>
        <w:t xml:space="preserve">Çelik halatlarla çalışırken her zaman eldiven kullanın. </w:t>
      </w:r>
    </w:p>
    <w:p w:rsidR="007B6669" w:rsidRDefault="007B6669" w:rsidP="007B6669">
      <w:pPr>
        <w:pStyle w:val="Stil"/>
        <w:numPr>
          <w:ilvl w:val="0"/>
          <w:numId w:val="16"/>
        </w:numPr>
        <w:spacing w:before="120" w:after="120"/>
        <w:ind w:right="4"/>
        <w:jc w:val="both"/>
        <w:rPr>
          <w:sz w:val="20"/>
          <w:szCs w:val="20"/>
        </w:rPr>
      </w:pPr>
      <w:r>
        <w:rPr>
          <w:sz w:val="20"/>
          <w:szCs w:val="20"/>
        </w:rPr>
        <w:t xml:space="preserve">Yük yere güvenli şekilde indirilip kaymasını önleyici tedbirler alınmadan sapanlar vinç kancasından ayrılmayacaktır. </w:t>
      </w:r>
    </w:p>
    <w:p w:rsidR="007B6669" w:rsidRDefault="007B6669" w:rsidP="007B6669">
      <w:pPr>
        <w:pStyle w:val="Stil"/>
        <w:numPr>
          <w:ilvl w:val="0"/>
          <w:numId w:val="16"/>
        </w:numPr>
        <w:spacing w:before="120" w:after="120"/>
        <w:ind w:right="4"/>
        <w:jc w:val="both"/>
        <w:rPr>
          <w:sz w:val="20"/>
          <w:szCs w:val="20"/>
        </w:rPr>
      </w:pPr>
      <w:r>
        <w:rPr>
          <w:sz w:val="20"/>
          <w:szCs w:val="20"/>
        </w:rPr>
        <w:t xml:space="preserve">Hiç bir zaman yük çalışanların üzerinden geçirilmeyecek ve çalışanlar asılı yükün altından geçmeyecektir. </w:t>
      </w:r>
    </w:p>
    <w:p w:rsidR="007B6669" w:rsidRDefault="007B6669" w:rsidP="007B6669">
      <w:pPr>
        <w:pStyle w:val="Stil"/>
        <w:numPr>
          <w:ilvl w:val="0"/>
          <w:numId w:val="16"/>
        </w:numPr>
        <w:spacing w:before="120" w:after="120"/>
        <w:ind w:right="4"/>
        <w:jc w:val="both"/>
        <w:rPr>
          <w:sz w:val="20"/>
          <w:szCs w:val="20"/>
        </w:rPr>
      </w:pPr>
      <w:r>
        <w:rPr>
          <w:sz w:val="20"/>
          <w:szCs w:val="20"/>
        </w:rPr>
        <w:t xml:space="preserve">Vinçler kapasitesinden daha ağır yük kaldırmayacaktır. </w:t>
      </w:r>
    </w:p>
    <w:p w:rsidR="007B6669" w:rsidRDefault="007B6669" w:rsidP="007B6669">
      <w:pPr>
        <w:pStyle w:val="Stil"/>
        <w:numPr>
          <w:ilvl w:val="0"/>
          <w:numId w:val="16"/>
        </w:numPr>
        <w:spacing w:before="120" w:after="120"/>
        <w:ind w:right="4"/>
        <w:jc w:val="both"/>
        <w:rPr>
          <w:sz w:val="20"/>
          <w:szCs w:val="20"/>
        </w:rPr>
      </w:pPr>
      <w:r>
        <w:rPr>
          <w:sz w:val="20"/>
          <w:szCs w:val="20"/>
        </w:rPr>
        <w:t>Vinçler çok iyi teraziye alınacak ve destek ayakları batma tehlikesine karşı takozlanacaktır.</w:t>
      </w:r>
    </w:p>
    <w:p w:rsidR="007B6669" w:rsidRDefault="007B6669" w:rsidP="007B6669">
      <w:pPr>
        <w:pStyle w:val="Stil"/>
        <w:numPr>
          <w:ilvl w:val="0"/>
          <w:numId w:val="16"/>
        </w:numPr>
        <w:tabs>
          <w:tab w:val="left" w:pos="4930"/>
          <w:tab w:val="left" w:pos="6024"/>
        </w:tabs>
        <w:spacing w:before="120" w:after="120"/>
        <w:jc w:val="both"/>
        <w:rPr>
          <w:sz w:val="20"/>
          <w:szCs w:val="20"/>
        </w:rPr>
      </w:pPr>
      <w:r>
        <w:rPr>
          <w:sz w:val="20"/>
          <w:szCs w:val="20"/>
        </w:rPr>
        <w:t xml:space="preserve">Hidrolik kaçırma durumunda destek ayakları kesinlikle takozlarla desteklenmeyecek ve vinç servisten çekilip tamir edilecektir. </w:t>
      </w:r>
    </w:p>
    <w:p w:rsidR="007B6669" w:rsidRDefault="007B6669" w:rsidP="007B6669">
      <w:pPr>
        <w:pStyle w:val="Stil"/>
        <w:numPr>
          <w:ilvl w:val="0"/>
          <w:numId w:val="16"/>
        </w:numPr>
        <w:spacing w:before="120" w:after="120"/>
        <w:ind w:right="4"/>
        <w:jc w:val="both"/>
        <w:rPr>
          <w:sz w:val="20"/>
          <w:szCs w:val="20"/>
        </w:rPr>
      </w:pPr>
      <w:r>
        <w:rPr>
          <w:sz w:val="20"/>
          <w:szCs w:val="20"/>
        </w:rPr>
        <w:t xml:space="preserve">Montaj sırasında operatör kesinlikle vinç kabininden ayrılmayacaktır. </w:t>
      </w:r>
    </w:p>
    <w:p w:rsidR="007B6669" w:rsidRDefault="007B6669" w:rsidP="007B6669">
      <w:pPr>
        <w:pStyle w:val="Stil"/>
        <w:numPr>
          <w:ilvl w:val="0"/>
          <w:numId w:val="16"/>
        </w:numPr>
        <w:spacing w:before="120" w:after="120"/>
        <w:ind w:right="24"/>
        <w:jc w:val="both"/>
        <w:rPr>
          <w:sz w:val="20"/>
          <w:szCs w:val="20"/>
        </w:rPr>
      </w:pPr>
      <w:r>
        <w:rPr>
          <w:sz w:val="20"/>
          <w:szCs w:val="20"/>
        </w:rPr>
        <w:t xml:space="preserve">Herhangi bir yük kaldırılmadan önce, operatör yükü yerden 10 santimetre kaldırdıktan sonra sapanda herhangi bir sorun olup olmadığını, yükün dengede olup olmadığını ve frenlerin yükü tutup tutmadığını kontrol edecek ve bir sorun yok ise yükü kaldırmaya devam edecektir. </w:t>
      </w:r>
    </w:p>
    <w:p w:rsidR="007B6669" w:rsidRDefault="007B6669" w:rsidP="007B6669">
      <w:pPr>
        <w:pStyle w:val="Stil"/>
        <w:numPr>
          <w:ilvl w:val="0"/>
          <w:numId w:val="16"/>
        </w:numPr>
        <w:spacing w:before="120" w:after="120"/>
        <w:ind w:right="4"/>
        <w:jc w:val="both"/>
        <w:rPr>
          <w:sz w:val="20"/>
          <w:szCs w:val="20"/>
        </w:rPr>
      </w:pPr>
      <w:r>
        <w:rPr>
          <w:sz w:val="20"/>
          <w:szCs w:val="20"/>
        </w:rPr>
        <w:t xml:space="preserve">Vinç bomunun kısa kaldığı durumlarda yük kesinlikle çekilmeyecektir. </w:t>
      </w:r>
    </w:p>
    <w:p w:rsidR="007B6669" w:rsidRDefault="007B6669" w:rsidP="007B6669">
      <w:pPr>
        <w:pStyle w:val="Stil"/>
        <w:numPr>
          <w:ilvl w:val="0"/>
          <w:numId w:val="16"/>
        </w:numPr>
        <w:spacing w:before="120" w:after="120"/>
        <w:ind w:right="4"/>
        <w:jc w:val="both"/>
        <w:rPr>
          <w:sz w:val="20"/>
          <w:szCs w:val="20"/>
        </w:rPr>
      </w:pPr>
      <w:r>
        <w:rPr>
          <w:sz w:val="20"/>
          <w:szCs w:val="20"/>
        </w:rPr>
        <w:t>Yükü yönlendirmek ve salınım hareketini durdurmak için yönlendirme ipi kullanılacaktır .</w:t>
      </w:r>
    </w:p>
    <w:p w:rsidR="007B6669" w:rsidRDefault="007B6669" w:rsidP="007B6669">
      <w:pPr>
        <w:pStyle w:val="Stil"/>
        <w:numPr>
          <w:ilvl w:val="0"/>
          <w:numId w:val="16"/>
        </w:numPr>
        <w:spacing w:before="120" w:after="120"/>
        <w:ind w:right="4"/>
        <w:jc w:val="both"/>
        <w:rPr>
          <w:sz w:val="20"/>
          <w:szCs w:val="20"/>
        </w:rPr>
      </w:pPr>
      <w:r>
        <w:rPr>
          <w:sz w:val="20"/>
          <w:szCs w:val="20"/>
        </w:rPr>
        <w:t xml:space="preserve">Yük üzerinde, halata veya kancaya tutunarak personelin yer değiştirmesi yasaktır. </w:t>
      </w:r>
    </w:p>
    <w:p w:rsidR="007B6669" w:rsidRDefault="007B6669" w:rsidP="007B6669">
      <w:pPr>
        <w:pStyle w:val="Stil"/>
        <w:numPr>
          <w:ilvl w:val="0"/>
          <w:numId w:val="16"/>
        </w:numPr>
        <w:spacing w:before="120" w:after="120"/>
        <w:ind w:right="4"/>
        <w:jc w:val="both"/>
        <w:rPr>
          <w:sz w:val="20"/>
          <w:szCs w:val="20"/>
        </w:rPr>
      </w:pPr>
      <w:r>
        <w:rPr>
          <w:sz w:val="20"/>
          <w:szCs w:val="20"/>
        </w:rPr>
        <w:t xml:space="preserve">Yükle yer değiştirilirken yükün mümkün mertebe yere yakın olmasını sağlayın. </w:t>
      </w:r>
    </w:p>
    <w:p w:rsidR="007B6669" w:rsidRDefault="007B6669" w:rsidP="007B6669">
      <w:pPr>
        <w:pStyle w:val="Stil"/>
        <w:numPr>
          <w:ilvl w:val="0"/>
          <w:numId w:val="16"/>
        </w:numPr>
        <w:spacing w:before="120" w:after="120"/>
        <w:ind w:right="4"/>
        <w:jc w:val="both"/>
        <w:rPr>
          <w:sz w:val="20"/>
          <w:szCs w:val="20"/>
        </w:rPr>
      </w:pPr>
      <w:r>
        <w:rPr>
          <w:sz w:val="20"/>
          <w:szCs w:val="20"/>
        </w:rPr>
        <w:t xml:space="preserve">Çalışmaya başlamadan önce vincin bütün ikaz sistemlerinin ve ışıkların çalıştığından emin olun. </w:t>
      </w:r>
    </w:p>
    <w:p w:rsidR="007B6669" w:rsidRDefault="007B6669" w:rsidP="007B6669">
      <w:pPr>
        <w:pStyle w:val="Stil"/>
        <w:numPr>
          <w:ilvl w:val="0"/>
          <w:numId w:val="16"/>
        </w:numPr>
        <w:spacing w:before="120" w:after="120"/>
        <w:ind w:right="4"/>
        <w:jc w:val="both"/>
        <w:rPr>
          <w:sz w:val="20"/>
          <w:szCs w:val="20"/>
        </w:rPr>
      </w:pPr>
      <w:r>
        <w:rPr>
          <w:sz w:val="20"/>
          <w:szCs w:val="20"/>
        </w:rPr>
        <w:t xml:space="preserve">Eğer halatlarda keskin bükülmeler ve gam var ise kullanmayın. </w:t>
      </w:r>
    </w:p>
    <w:p w:rsidR="007B6669" w:rsidRDefault="007B6669" w:rsidP="007B6669">
      <w:pPr>
        <w:pStyle w:val="Stil"/>
        <w:numPr>
          <w:ilvl w:val="0"/>
          <w:numId w:val="16"/>
        </w:numPr>
        <w:spacing w:before="120" w:after="120"/>
        <w:ind w:right="4"/>
        <w:jc w:val="both"/>
        <w:rPr>
          <w:sz w:val="20"/>
          <w:szCs w:val="20"/>
        </w:rPr>
      </w:pPr>
      <w:r>
        <w:rPr>
          <w:sz w:val="20"/>
          <w:szCs w:val="20"/>
        </w:rPr>
        <w:t xml:space="preserve">Yük kancaya sapanlar aracılığıyla bağlanacaktır. </w:t>
      </w:r>
    </w:p>
    <w:p w:rsidR="007B6669" w:rsidRDefault="007B6669" w:rsidP="007B6669">
      <w:pPr>
        <w:pStyle w:val="Stil"/>
        <w:numPr>
          <w:ilvl w:val="0"/>
          <w:numId w:val="16"/>
        </w:numPr>
        <w:spacing w:before="120" w:after="120"/>
        <w:jc w:val="both"/>
        <w:rPr>
          <w:sz w:val="20"/>
          <w:szCs w:val="20"/>
        </w:rPr>
      </w:pPr>
      <w:r>
        <w:rPr>
          <w:sz w:val="20"/>
          <w:szCs w:val="20"/>
        </w:rPr>
        <w:t>Sapanlar düğüm atarak veya civata ile kısaltılmayacaktır.</w:t>
      </w:r>
    </w:p>
    <w:p w:rsidR="007B6669" w:rsidRDefault="007B6669" w:rsidP="007B6669">
      <w:pPr>
        <w:pStyle w:val="Stil"/>
        <w:numPr>
          <w:ilvl w:val="0"/>
          <w:numId w:val="16"/>
        </w:numPr>
        <w:spacing w:before="120" w:after="120"/>
        <w:jc w:val="both"/>
        <w:rPr>
          <w:sz w:val="20"/>
          <w:szCs w:val="20"/>
        </w:rPr>
      </w:pPr>
      <w:r>
        <w:rPr>
          <w:sz w:val="20"/>
          <w:szCs w:val="20"/>
        </w:rPr>
        <w:t xml:space="preserve">Yük kaldırılırken yük, sapan ve halat arasında el ve parmak sıkışmaması için dikkat edilecektir. </w:t>
      </w:r>
    </w:p>
    <w:p w:rsidR="007B6669" w:rsidRDefault="007B6669" w:rsidP="007B6669">
      <w:pPr>
        <w:pStyle w:val="Stil"/>
        <w:numPr>
          <w:ilvl w:val="0"/>
          <w:numId w:val="16"/>
        </w:numPr>
        <w:spacing w:before="120" w:after="120"/>
        <w:jc w:val="both"/>
        <w:rPr>
          <w:sz w:val="20"/>
          <w:szCs w:val="20"/>
        </w:rPr>
      </w:pPr>
      <w:r>
        <w:rPr>
          <w:sz w:val="20"/>
          <w:szCs w:val="20"/>
        </w:rPr>
        <w:t xml:space="preserve">Polyester sapanlarda aşağıdaki koşullardan herhangi birisi görüldüğünde sapan derhal kullanımdan çekilecektir. </w:t>
      </w:r>
    </w:p>
    <w:p w:rsidR="007B6669" w:rsidRDefault="007B6669" w:rsidP="007B6669">
      <w:pPr>
        <w:pStyle w:val="Stil"/>
        <w:numPr>
          <w:ilvl w:val="1"/>
          <w:numId w:val="16"/>
        </w:numPr>
        <w:jc w:val="both"/>
        <w:rPr>
          <w:sz w:val="20"/>
          <w:szCs w:val="20"/>
        </w:rPr>
      </w:pPr>
      <w:r>
        <w:rPr>
          <w:sz w:val="20"/>
          <w:szCs w:val="20"/>
        </w:rPr>
        <w:t xml:space="preserve">Aşınma </w:t>
      </w:r>
    </w:p>
    <w:p w:rsidR="007B6669" w:rsidRDefault="007B6669" w:rsidP="007B6669">
      <w:pPr>
        <w:pStyle w:val="Stil"/>
        <w:numPr>
          <w:ilvl w:val="1"/>
          <w:numId w:val="16"/>
        </w:numPr>
        <w:jc w:val="both"/>
        <w:rPr>
          <w:sz w:val="20"/>
          <w:szCs w:val="20"/>
        </w:rPr>
      </w:pPr>
      <w:r>
        <w:rPr>
          <w:sz w:val="20"/>
          <w:szCs w:val="20"/>
        </w:rPr>
        <w:t xml:space="preserve">Kopmuş veya kesilmiş fiber </w:t>
      </w:r>
    </w:p>
    <w:p w:rsidR="007B6669" w:rsidRDefault="007B6669" w:rsidP="007B6669">
      <w:pPr>
        <w:pStyle w:val="Stil"/>
        <w:numPr>
          <w:ilvl w:val="1"/>
          <w:numId w:val="16"/>
        </w:numPr>
        <w:jc w:val="both"/>
        <w:rPr>
          <w:sz w:val="20"/>
          <w:szCs w:val="20"/>
        </w:rPr>
      </w:pPr>
      <w:r>
        <w:rPr>
          <w:sz w:val="20"/>
          <w:szCs w:val="20"/>
        </w:rPr>
        <w:t xml:space="preserve">Fiberlerin boyutunda veya yuvarlaklığında değişme </w:t>
      </w:r>
    </w:p>
    <w:p w:rsidR="007B6669" w:rsidRDefault="007B6669" w:rsidP="007B6669">
      <w:pPr>
        <w:pStyle w:val="Stil"/>
        <w:numPr>
          <w:ilvl w:val="1"/>
          <w:numId w:val="16"/>
        </w:numPr>
        <w:jc w:val="both"/>
        <w:rPr>
          <w:sz w:val="20"/>
          <w:szCs w:val="20"/>
        </w:rPr>
      </w:pPr>
      <w:r>
        <w:rPr>
          <w:sz w:val="20"/>
          <w:szCs w:val="20"/>
        </w:rPr>
        <w:t xml:space="preserve">Renk bozulma veya çürüme </w:t>
      </w:r>
    </w:p>
    <w:p w:rsidR="007B6669" w:rsidRDefault="007B6669" w:rsidP="007B6669">
      <w:pPr>
        <w:pStyle w:val="Stil"/>
        <w:numPr>
          <w:ilvl w:val="0"/>
          <w:numId w:val="16"/>
        </w:numPr>
        <w:jc w:val="both"/>
        <w:rPr>
          <w:sz w:val="20"/>
          <w:szCs w:val="20"/>
        </w:rPr>
      </w:pPr>
      <w:r>
        <w:rPr>
          <w:sz w:val="20"/>
          <w:szCs w:val="20"/>
        </w:rPr>
        <w:t>Vinçlerin havai hatlara veya elektrik tesislerine 6 mden daha fazla yaklaşmasına müsaade edilmeyecektir.</w:t>
      </w:r>
    </w:p>
    <w:p w:rsidR="007B6669" w:rsidRDefault="007B6669" w:rsidP="007B6669">
      <w:pPr>
        <w:pStyle w:val="Stil"/>
        <w:numPr>
          <w:ilvl w:val="0"/>
          <w:numId w:val="16"/>
        </w:numPr>
        <w:spacing w:before="120" w:after="120"/>
        <w:jc w:val="both"/>
        <w:rPr>
          <w:sz w:val="20"/>
          <w:szCs w:val="20"/>
        </w:rPr>
      </w:pPr>
      <w:r>
        <w:rPr>
          <w:rFonts w:cs="Arial"/>
          <w:sz w:val="20"/>
          <w:szCs w:val="20"/>
        </w:rPr>
        <w:t>Ray üstünde ve çevrede malzeme olup olmadığını kontrol et</w:t>
      </w:r>
    </w:p>
    <w:p w:rsidR="007B6669" w:rsidRDefault="007B6669" w:rsidP="007B6669">
      <w:pPr>
        <w:pStyle w:val="Stil"/>
        <w:numPr>
          <w:ilvl w:val="0"/>
          <w:numId w:val="16"/>
        </w:numPr>
        <w:spacing w:before="120" w:after="120"/>
        <w:jc w:val="both"/>
        <w:rPr>
          <w:sz w:val="20"/>
          <w:szCs w:val="20"/>
        </w:rPr>
      </w:pPr>
      <w:r>
        <w:rPr>
          <w:rFonts w:cs="Arial"/>
          <w:sz w:val="20"/>
          <w:szCs w:val="20"/>
          <w:lang w:val="it-IT"/>
        </w:rPr>
        <w:t>Kanca emniyet kilidini kontrol et.</w:t>
      </w:r>
    </w:p>
    <w:p w:rsidR="007B6669" w:rsidRDefault="007B6669" w:rsidP="007B6669">
      <w:pPr>
        <w:pStyle w:val="Stil"/>
        <w:numPr>
          <w:ilvl w:val="0"/>
          <w:numId w:val="16"/>
        </w:numPr>
        <w:spacing w:before="120" w:after="120"/>
        <w:jc w:val="both"/>
        <w:rPr>
          <w:sz w:val="20"/>
          <w:szCs w:val="20"/>
        </w:rPr>
      </w:pPr>
      <w:r>
        <w:rPr>
          <w:rFonts w:cs="Arial"/>
          <w:sz w:val="20"/>
          <w:szCs w:val="20"/>
          <w:lang w:val="it-IT"/>
        </w:rPr>
        <w:t>Kanca üzerinde belirtilen yük kadar olan yükleri kaldır.</w:t>
      </w:r>
    </w:p>
    <w:p w:rsidR="007B6669" w:rsidRDefault="007B6669" w:rsidP="007B6669">
      <w:pPr>
        <w:pStyle w:val="Stil"/>
        <w:numPr>
          <w:ilvl w:val="0"/>
          <w:numId w:val="16"/>
        </w:numPr>
        <w:spacing w:before="120" w:after="120"/>
        <w:jc w:val="both"/>
        <w:rPr>
          <w:sz w:val="20"/>
          <w:szCs w:val="20"/>
        </w:rPr>
      </w:pPr>
      <w:r>
        <w:rPr>
          <w:rFonts w:cs="Arial"/>
          <w:sz w:val="20"/>
          <w:szCs w:val="20"/>
          <w:lang w:val="it-IT"/>
        </w:rPr>
        <w:t>Yük kaldırmada halatın şakülünde ( dik ) olmasına dikkat et.</w:t>
      </w:r>
    </w:p>
    <w:p w:rsidR="007B6669" w:rsidRDefault="007B6669" w:rsidP="007B6669">
      <w:pPr>
        <w:pStyle w:val="Stil"/>
        <w:numPr>
          <w:ilvl w:val="0"/>
          <w:numId w:val="16"/>
        </w:numPr>
        <w:spacing w:before="120" w:after="120"/>
        <w:jc w:val="both"/>
        <w:rPr>
          <w:sz w:val="20"/>
          <w:szCs w:val="20"/>
        </w:rPr>
      </w:pPr>
      <w:r>
        <w:rPr>
          <w:rFonts w:cs="Arial"/>
          <w:sz w:val="20"/>
          <w:szCs w:val="20"/>
          <w:lang w:val="it-IT"/>
        </w:rPr>
        <w:t>Vinç kullanırken başka bir işle uğraşıp dikkatinizi dağıtmayın</w:t>
      </w:r>
    </w:p>
    <w:p w:rsidR="007B6669" w:rsidRDefault="007B6669" w:rsidP="007B6669">
      <w:pPr>
        <w:pStyle w:val="Stil"/>
        <w:numPr>
          <w:ilvl w:val="0"/>
          <w:numId w:val="16"/>
        </w:numPr>
        <w:spacing w:before="120" w:after="120"/>
        <w:jc w:val="both"/>
        <w:rPr>
          <w:sz w:val="20"/>
          <w:szCs w:val="20"/>
        </w:rPr>
      </w:pPr>
      <w:r>
        <w:rPr>
          <w:sz w:val="20"/>
          <w:szCs w:val="20"/>
        </w:rPr>
        <w:t xml:space="preserve">Arızalı vinçle çalışmayın, arızayı derhal sorumlu mühendise bildirin, gerekli onarım ve kontroller </w:t>
      </w:r>
      <w:r>
        <w:rPr>
          <w:sz w:val="20"/>
          <w:szCs w:val="20"/>
        </w:rPr>
        <w:lastRenderedPageBreak/>
        <w:t>yapılmadan vinci çalıştırmayın.</w:t>
      </w:r>
    </w:p>
    <w:p w:rsidR="007B6669" w:rsidRDefault="007B6669" w:rsidP="007B6669">
      <w:pPr>
        <w:pStyle w:val="Stil"/>
        <w:numPr>
          <w:ilvl w:val="0"/>
          <w:numId w:val="16"/>
        </w:numPr>
        <w:spacing w:before="120" w:after="120"/>
        <w:jc w:val="both"/>
        <w:rPr>
          <w:sz w:val="20"/>
          <w:szCs w:val="20"/>
        </w:rPr>
      </w:pPr>
      <w:r>
        <w:rPr>
          <w:sz w:val="20"/>
          <w:szCs w:val="20"/>
        </w:rPr>
        <w:t xml:space="preserve">Kullandığın vinçin üç ayda bir sorumlu mühendislerce yapilması gereken peryodik muayene ve kotrolünün zamanında yapıldığından emin olun, yapılmamışsa  yetkililere haber verin. </w:t>
      </w:r>
    </w:p>
    <w:p w:rsidR="007B6669" w:rsidRDefault="007B6669" w:rsidP="007B6669">
      <w:pPr>
        <w:pStyle w:val="Stil"/>
        <w:numPr>
          <w:ilvl w:val="0"/>
          <w:numId w:val="16"/>
        </w:numPr>
        <w:spacing w:before="120" w:after="120"/>
        <w:jc w:val="both"/>
        <w:rPr>
          <w:sz w:val="20"/>
          <w:szCs w:val="20"/>
        </w:rPr>
      </w:pPr>
      <w:r>
        <w:rPr>
          <w:sz w:val="20"/>
          <w:szCs w:val="20"/>
        </w:rPr>
        <w:t>Vinçle çalışmaya başlamadan önce çalışma sahasını iyice kontrol edin. Sahada bulunan diğer çalışanlar vinç çalışma sahasından ayrılmadan çalışmaya başlamayın.</w:t>
      </w:r>
    </w:p>
    <w:p w:rsidR="007B6669" w:rsidRDefault="007B6669" w:rsidP="007B6669">
      <w:pPr>
        <w:pStyle w:val="Stil"/>
        <w:numPr>
          <w:ilvl w:val="0"/>
          <w:numId w:val="16"/>
        </w:numPr>
        <w:spacing w:before="120" w:after="120"/>
        <w:jc w:val="both"/>
        <w:rPr>
          <w:sz w:val="20"/>
          <w:szCs w:val="20"/>
        </w:rPr>
      </w:pPr>
      <w:r>
        <w:rPr>
          <w:sz w:val="20"/>
          <w:szCs w:val="20"/>
        </w:rPr>
        <w:t>Görüşün yetersiz olduğu veya görüş alanının dışındaki yerlerde çalışma yaparken sorumlu mühendisten yetkili bir işaretçi talep edin. İşaretçi bir birbirinizi kolayca görebileceğiniz yerde durmalı ve önceden belirlenen işaretlerle çalışmaya yön vermelidir.</w:t>
      </w:r>
    </w:p>
    <w:p w:rsidR="007B6669" w:rsidRDefault="007B6669" w:rsidP="007B6669">
      <w:pPr>
        <w:pStyle w:val="Stil"/>
        <w:numPr>
          <w:ilvl w:val="0"/>
          <w:numId w:val="16"/>
        </w:numPr>
        <w:spacing w:before="120" w:after="120"/>
        <w:jc w:val="both"/>
        <w:rPr>
          <w:sz w:val="20"/>
          <w:szCs w:val="20"/>
        </w:rPr>
      </w:pPr>
      <w:r>
        <w:rPr>
          <w:sz w:val="20"/>
          <w:szCs w:val="20"/>
        </w:rPr>
        <w:t>Çalışırken kim tarafından verilirse verilsin her dur işaretini dikkate alın.</w:t>
      </w:r>
    </w:p>
    <w:p w:rsidR="007B6669" w:rsidRDefault="007B6669" w:rsidP="007B6669">
      <w:pPr>
        <w:pStyle w:val="Stil"/>
        <w:numPr>
          <w:ilvl w:val="0"/>
          <w:numId w:val="16"/>
        </w:numPr>
        <w:spacing w:before="120" w:after="120"/>
        <w:jc w:val="both"/>
        <w:rPr>
          <w:sz w:val="20"/>
          <w:szCs w:val="20"/>
        </w:rPr>
      </w:pPr>
      <w:r>
        <w:rPr>
          <w:sz w:val="20"/>
          <w:szCs w:val="20"/>
        </w:rPr>
        <w:t>Çalışırken vinç kabininde veya vinç üzerinde operatörden başkasının bulunması yasaktır.</w:t>
      </w:r>
    </w:p>
    <w:p w:rsidR="007B6669" w:rsidRDefault="007B6669" w:rsidP="007B6669">
      <w:pPr>
        <w:pStyle w:val="Stil"/>
        <w:numPr>
          <w:ilvl w:val="0"/>
          <w:numId w:val="16"/>
        </w:numPr>
        <w:spacing w:before="120" w:after="120"/>
        <w:jc w:val="both"/>
        <w:rPr>
          <w:sz w:val="20"/>
          <w:szCs w:val="20"/>
        </w:rPr>
      </w:pPr>
      <w:r>
        <w:rPr>
          <w:sz w:val="20"/>
          <w:szCs w:val="20"/>
        </w:rPr>
        <w:t>Çalışma sahası içindeki enerji hatlarına dikkat edin. Vinçin bom’unu enerji hatlarından uzak tutun(enaz 3m).</w:t>
      </w:r>
    </w:p>
    <w:p w:rsidR="007B6669" w:rsidRDefault="007B6669" w:rsidP="007B6669">
      <w:pPr>
        <w:pStyle w:val="ListeParagraf"/>
        <w:numPr>
          <w:ilvl w:val="0"/>
          <w:numId w:val="19"/>
        </w:numPr>
        <w:tabs>
          <w:tab w:val="num" w:pos="280"/>
        </w:tabs>
        <w:spacing w:line="360" w:lineRule="auto"/>
        <w:ind w:right="283"/>
        <w:contextualSpacing/>
        <w:jc w:val="both"/>
        <w:rPr>
          <w:sz w:val="20"/>
          <w:szCs w:val="20"/>
        </w:rPr>
      </w:pPr>
      <w:r>
        <w:rPr>
          <w:sz w:val="20"/>
        </w:rPr>
        <w:t>Vinç’in bom’u enerji nakil hattına değer veya etki alanına girerse telaşlanmadan aşağıda belirtilen önlemleri uygulayın. Aksi halde bir elektrik çarpmasına neden olacağınızı unutmayın. vinçten aşağı inmeyin.metal kısımlara dokunmayın</w:t>
      </w:r>
    </w:p>
    <w:p w:rsidR="007B6669" w:rsidRDefault="007B6669" w:rsidP="007B6669">
      <w:pPr>
        <w:pStyle w:val="ListeParagraf"/>
        <w:numPr>
          <w:ilvl w:val="0"/>
          <w:numId w:val="19"/>
        </w:numPr>
        <w:tabs>
          <w:tab w:val="num" w:pos="280"/>
        </w:tabs>
        <w:spacing w:line="360" w:lineRule="auto"/>
        <w:ind w:right="283"/>
        <w:contextualSpacing/>
        <w:jc w:val="both"/>
        <w:rPr>
          <w:sz w:val="20"/>
        </w:rPr>
      </w:pPr>
      <w:r>
        <w:rPr>
          <w:sz w:val="20"/>
        </w:rPr>
        <w:t>Vinç’e kimseyi yaklaştırmayın.</w:t>
      </w:r>
    </w:p>
    <w:p w:rsidR="007B6669" w:rsidRDefault="007B6669" w:rsidP="007B6669">
      <w:pPr>
        <w:pStyle w:val="ListeParagraf"/>
        <w:numPr>
          <w:ilvl w:val="0"/>
          <w:numId w:val="19"/>
        </w:numPr>
        <w:tabs>
          <w:tab w:val="num" w:pos="280"/>
        </w:tabs>
        <w:spacing w:line="360" w:lineRule="auto"/>
        <w:ind w:right="283"/>
        <w:contextualSpacing/>
        <w:jc w:val="both"/>
        <w:rPr>
          <w:sz w:val="20"/>
        </w:rPr>
      </w:pPr>
      <w:r>
        <w:rPr>
          <w:sz w:val="20"/>
        </w:rPr>
        <w:t xml:space="preserve">Yetkililere enerji hattındaki gerilimi kestirin. </w:t>
      </w:r>
    </w:p>
    <w:p w:rsidR="007B6669" w:rsidRDefault="007B6669" w:rsidP="007B6669">
      <w:pPr>
        <w:pStyle w:val="ListeParagraf"/>
        <w:numPr>
          <w:ilvl w:val="0"/>
          <w:numId w:val="16"/>
        </w:numPr>
        <w:tabs>
          <w:tab w:val="left" w:pos="602"/>
        </w:tabs>
        <w:spacing w:line="360" w:lineRule="auto"/>
        <w:ind w:right="283"/>
        <w:contextualSpacing/>
        <w:jc w:val="both"/>
        <w:rPr>
          <w:sz w:val="20"/>
        </w:rPr>
      </w:pPr>
      <w:r>
        <w:rPr>
          <w:sz w:val="20"/>
        </w:rPr>
        <w:t xml:space="preserve">Kullandığın vinçin kaldırma kapasitesini aşan yükleri kaldırmayın. Kaldıracağın yükün kancaya sağlam    bağlandığından emin olmadıkça harekete geçmeyin. </w:t>
      </w:r>
    </w:p>
    <w:p w:rsidR="007B6669" w:rsidRDefault="007B6669" w:rsidP="007B6669">
      <w:pPr>
        <w:pStyle w:val="ListeParagraf"/>
        <w:numPr>
          <w:ilvl w:val="0"/>
          <w:numId w:val="16"/>
        </w:numPr>
        <w:tabs>
          <w:tab w:val="left" w:pos="602"/>
        </w:tabs>
        <w:spacing w:line="360" w:lineRule="auto"/>
        <w:ind w:right="283"/>
        <w:contextualSpacing/>
        <w:jc w:val="both"/>
        <w:rPr>
          <w:sz w:val="20"/>
        </w:rPr>
      </w:pPr>
      <w:r>
        <w:rPr>
          <w:sz w:val="20"/>
        </w:rPr>
        <w:t>Vinçin yük sepetinde insan taşıması yapmayın. Yükü insanların üzerinden geçirmeyin, yükü uzun süre havada tutmayın.</w:t>
      </w:r>
    </w:p>
    <w:p w:rsidR="00324B6C" w:rsidRPr="007B6669" w:rsidRDefault="007B6669" w:rsidP="007B6669">
      <w:pPr>
        <w:rPr>
          <w:lang w:val="tr-TR"/>
        </w:rPr>
      </w:pPr>
      <w:r>
        <w:rPr>
          <w:sz w:val="20"/>
        </w:rPr>
        <w:t>Hareket halindeki makara, tambur ve halata dokunmayın ve başkalarının dokunmasına müsade etmeyin. Tambura sarılan halata elinizi değdirmeyin. Halat üst üste gelirse elinizle  dokunmayın yavaş hareketle halatı boşaltın.</w:t>
      </w:r>
    </w:p>
    <w:tbl>
      <w:tblPr>
        <w:tblpPr w:leftFromText="141" w:rightFromText="141" w:vertAnchor="text" w:horzAnchor="margin" w:tblpY="589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02"/>
        <w:gridCol w:w="2302"/>
        <w:gridCol w:w="2592"/>
        <w:gridCol w:w="2551"/>
      </w:tblGrid>
      <w:tr w:rsidR="00324B6C" w:rsidTr="00324B6C">
        <w:trPr>
          <w:trHeight w:val="345"/>
        </w:trPr>
        <w:tc>
          <w:tcPr>
            <w:tcW w:w="2302" w:type="dxa"/>
          </w:tcPr>
          <w:p w:rsidR="00324B6C" w:rsidRPr="0008327D" w:rsidRDefault="00324B6C" w:rsidP="00324B6C">
            <w:pPr>
              <w:ind w:right="-2"/>
              <w:jc w:val="both"/>
            </w:pPr>
          </w:p>
        </w:tc>
        <w:tc>
          <w:tcPr>
            <w:tcW w:w="2302" w:type="dxa"/>
          </w:tcPr>
          <w:p w:rsidR="00324B6C" w:rsidRPr="0008327D" w:rsidRDefault="00324B6C" w:rsidP="00324B6C">
            <w:pPr>
              <w:ind w:right="-2"/>
              <w:jc w:val="both"/>
              <w:rPr>
                <w:b/>
              </w:rPr>
            </w:pPr>
            <w:r w:rsidRPr="0008327D">
              <w:rPr>
                <w:b/>
              </w:rPr>
              <w:t>İSG  UZMANI</w:t>
            </w:r>
          </w:p>
        </w:tc>
        <w:tc>
          <w:tcPr>
            <w:tcW w:w="2592" w:type="dxa"/>
          </w:tcPr>
          <w:p w:rsidR="00324B6C" w:rsidRPr="0008327D" w:rsidRDefault="00324B6C" w:rsidP="00324B6C">
            <w:pPr>
              <w:ind w:right="-2"/>
              <w:jc w:val="both"/>
              <w:rPr>
                <w:b/>
              </w:rPr>
            </w:pPr>
            <w:r w:rsidRPr="0008327D">
              <w:rPr>
                <w:b/>
              </w:rPr>
              <w:t>ŞANTİYE ŞEFİ</w:t>
            </w:r>
          </w:p>
        </w:tc>
        <w:tc>
          <w:tcPr>
            <w:tcW w:w="2551" w:type="dxa"/>
          </w:tcPr>
          <w:p w:rsidR="00324B6C" w:rsidRPr="0008327D" w:rsidRDefault="00324B6C" w:rsidP="00324B6C">
            <w:pPr>
              <w:ind w:right="-2"/>
              <w:jc w:val="both"/>
              <w:rPr>
                <w:b/>
              </w:rPr>
            </w:pPr>
            <w:r w:rsidRPr="0008327D">
              <w:rPr>
                <w:b/>
              </w:rPr>
              <w:t>ÇALIŞAN</w:t>
            </w:r>
          </w:p>
        </w:tc>
      </w:tr>
      <w:tr w:rsidR="00324B6C" w:rsidTr="00324B6C">
        <w:trPr>
          <w:trHeight w:val="519"/>
        </w:trPr>
        <w:tc>
          <w:tcPr>
            <w:tcW w:w="2302" w:type="dxa"/>
          </w:tcPr>
          <w:p w:rsidR="00324B6C" w:rsidRPr="0008327D" w:rsidRDefault="00324B6C" w:rsidP="00324B6C">
            <w:pPr>
              <w:ind w:right="-2"/>
              <w:jc w:val="both"/>
              <w:rPr>
                <w:b/>
              </w:rPr>
            </w:pPr>
            <w:r w:rsidRPr="0008327D">
              <w:rPr>
                <w:b/>
              </w:rPr>
              <w:t>ADI,SOYADI</w:t>
            </w:r>
          </w:p>
        </w:tc>
        <w:tc>
          <w:tcPr>
            <w:tcW w:w="2302" w:type="dxa"/>
          </w:tcPr>
          <w:p w:rsidR="00324B6C" w:rsidRPr="0008327D" w:rsidRDefault="00324B6C" w:rsidP="00324B6C">
            <w:pPr>
              <w:ind w:right="-2"/>
              <w:jc w:val="both"/>
            </w:pPr>
          </w:p>
        </w:tc>
        <w:tc>
          <w:tcPr>
            <w:tcW w:w="2592" w:type="dxa"/>
          </w:tcPr>
          <w:p w:rsidR="00324B6C" w:rsidRPr="0008327D" w:rsidRDefault="00324B6C" w:rsidP="00324B6C">
            <w:pPr>
              <w:ind w:right="-2"/>
              <w:jc w:val="both"/>
            </w:pPr>
          </w:p>
        </w:tc>
        <w:tc>
          <w:tcPr>
            <w:tcW w:w="2551" w:type="dxa"/>
          </w:tcPr>
          <w:p w:rsidR="00324B6C" w:rsidRPr="0008327D" w:rsidRDefault="00324B6C" w:rsidP="00324B6C">
            <w:pPr>
              <w:ind w:right="-2"/>
              <w:jc w:val="both"/>
            </w:pPr>
          </w:p>
        </w:tc>
      </w:tr>
      <w:tr w:rsidR="00324B6C" w:rsidTr="00324B6C">
        <w:trPr>
          <w:trHeight w:val="692"/>
        </w:trPr>
        <w:tc>
          <w:tcPr>
            <w:tcW w:w="2302" w:type="dxa"/>
          </w:tcPr>
          <w:p w:rsidR="00324B6C" w:rsidRPr="0008327D" w:rsidRDefault="00324B6C" w:rsidP="00324B6C">
            <w:pPr>
              <w:ind w:right="-2"/>
              <w:jc w:val="both"/>
              <w:rPr>
                <w:b/>
              </w:rPr>
            </w:pPr>
            <w:r w:rsidRPr="0008327D">
              <w:rPr>
                <w:b/>
              </w:rPr>
              <w:t>İMZA</w:t>
            </w:r>
          </w:p>
        </w:tc>
        <w:tc>
          <w:tcPr>
            <w:tcW w:w="2302" w:type="dxa"/>
          </w:tcPr>
          <w:p w:rsidR="00324B6C" w:rsidRPr="0008327D" w:rsidRDefault="00324B6C" w:rsidP="00324B6C">
            <w:pPr>
              <w:ind w:right="-2"/>
              <w:jc w:val="both"/>
            </w:pPr>
          </w:p>
        </w:tc>
        <w:tc>
          <w:tcPr>
            <w:tcW w:w="2592" w:type="dxa"/>
          </w:tcPr>
          <w:p w:rsidR="00324B6C" w:rsidRPr="0008327D" w:rsidRDefault="00324B6C" w:rsidP="00324B6C">
            <w:pPr>
              <w:ind w:right="-2"/>
              <w:jc w:val="both"/>
            </w:pPr>
          </w:p>
        </w:tc>
        <w:tc>
          <w:tcPr>
            <w:tcW w:w="2551" w:type="dxa"/>
          </w:tcPr>
          <w:p w:rsidR="00324B6C" w:rsidRPr="0008327D" w:rsidRDefault="00324B6C" w:rsidP="00324B6C">
            <w:pPr>
              <w:ind w:right="-2"/>
              <w:jc w:val="both"/>
            </w:pPr>
          </w:p>
        </w:tc>
      </w:tr>
    </w:tbl>
    <w:p w:rsidR="007B6669" w:rsidRPr="007B6669" w:rsidRDefault="007B6669" w:rsidP="007B6669">
      <w:pPr>
        <w:rPr>
          <w:lang w:val="tr-TR"/>
        </w:rPr>
      </w:pPr>
    </w:p>
    <w:sectPr w:rsidR="007B6669" w:rsidRPr="007B6669" w:rsidSect="00D90FEC">
      <w:headerReference w:type="default" r:id="rId8"/>
      <w:footerReference w:type="default" r:id="rId9"/>
      <w:pgSz w:w="11906" w:h="16838" w:code="9"/>
      <w:pgMar w:top="567" w:right="1418" w:bottom="567" w:left="1418" w:header="680" w:footer="33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AC0" w:rsidRDefault="002F3AC0">
      <w:r>
        <w:separator/>
      </w:r>
    </w:p>
  </w:endnote>
  <w:endnote w:type="continuationSeparator" w:id="1">
    <w:p w:rsidR="002F3AC0" w:rsidRDefault="002F3A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uturaA Bk BT">
    <w:altName w:val="Arial"/>
    <w:charset w:val="00"/>
    <w:family w:val="swiss"/>
    <w:pitch w:val="variable"/>
    <w:sig w:usb0="00000001" w:usb1="00000000" w:usb2="00000000" w:usb3="00000000" w:csb0="0000001B"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EC6" w:rsidRPr="00CF596C" w:rsidRDefault="00326EC6" w:rsidP="00CF2669">
    <w:pPr>
      <w:pStyle w:val="Altbilgi"/>
      <w:ind w:right="-567"/>
      <w:jc w:val="right"/>
      <w:rPr>
        <w:i/>
        <w:sz w:val="16"/>
        <w:szCs w:val="16"/>
      </w:rPr>
    </w:pPr>
    <w:r>
      <w:rPr>
        <w:i/>
        <w:sz w:val="16"/>
        <w:szCs w:val="16"/>
      </w:rPr>
      <w:tab/>
    </w:r>
  </w:p>
  <w:p w:rsidR="00326EC6" w:rsidRPr="004617D0" w:rsidRDefault="00326EC6" w:rsidP="003C5AC9">
    <w:pPr>
      <w:pStyle w:val="Altbilgi"/>
      <w:tabs>
        <w:tab w:val="clear" w:pos="4819"/>
        <w:tab w:val="clear" w:pos="9638"/>
        <w:tab w:val="center" w:pos="4649"/>
        <w:tab w:val="right" w:pos="9070"/>
      </w:tabs>
      <w:rPr>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AC0" w:rsidRDefault="002F3AC0">
      <w:r>
        <w:separator/>
      </w:r>
    </w:p>
  </w:footnote>
  <w:footnote w:type="continuationSeparator" w:id="1">
    <w:p w:rsidR="002F3AC0" w:rsidRDefault="002F3A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EC6" w:rsidRPr="004612A9" w:rsidRDefault="004612A9" w:rsidP="004612A9">
    <w:pPr>
      <w:pStyle w:val="stbilgi"/>
      <w:jc w:val="center"/>
      <w:rPr>
        <w:sz w:val="28"/>
        <w:szCs w:val="28"/>
        <w:lang w:val="en-US"/>
      </w:rPr>
    </w:pPr>
    <w:r>
      <w:rPr>
        <w:sz w:val="28"/>
        <w:szCs w:val="28"/>
        <w:lang w:val="en-US"/>
      </w:rPr>
      <w:t>PORTAL VİNÇ TALİMATI</w:t>
    </w:r>
  </w:p>
  <w:tbl>
    <w:tblPr>
      <w:tblW w:w="0" w:type="auto"/>
      <w:tblInd w:w="85" w:type="dxa"/>
      <w:tblBorders>
        <w:top w:val="dotted" w:sz="4" w:space="0" w:color="auto"/>
        <w:left w:val="dotted" w:sz="4" w:space="0" w:color="auto"/>
        <w:bottom w:val="dotted" w:sz="4" w:space="0" w:color="auto"/>
        <w:right w:val="dotted" w:sz="4" w:space="0" w:color="auto"/>
      </w:tblBorders>
      <w:tblLayout w:type="fixed"/>
      <w:tblCellMar>
        <w:left w:w="85" w:type="dxa"/>
        <w:right w:w="85" w:type="dxa"/>
      </w:tblCellMar>
      <w:tblLook w:val="0000"/>
    </w:tblPr>
    <w:tblGrid>
      <w:gridCol w:w="9923"/>
    </w:tblGrid>
    <w:tr w:rsidR="00326EC6">
      <w:trPr>
        <w:cantSplit/>
        <w:trHeight w:val="13461"/>
      </w:trPr>
      <w:tc>
        <w:tcPr>
          <w:tcW w:w="9923" w:type="dxa"/>
        </w:tcPr>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tc>
    </w:tr>
  </w:tbl>
  <w:p w:rsidR="00326EC6" w:rsidRDefault="00326EC6">
    <w:pPr>
      <w:pStyle w:val="stbilgi"/>
      <w:rPr>
        <w:lang w:val="en-US"/>
      </w:rPr>
    </w:pPr>
  </w:p>
  <w:p w:rsidR="00326EC6" w:rsidRDefault="00326EC6">
    <w:pPr>
      <w:pStyle w:val="Altbilgi"/>
      <w:tabs>
        <w:tab w:val="clear" w:pos="4819"/>
        <w:tab w:val="center" w:pos="4678"/>
      </w:tabs>
      <w:jc w:val="right"/>
      <w:rPr>
        <w:i/>
        <w:sz w:val="16"/>
        <w:lang w:val="en-US"/>
      </w:rPr>
    </w:pPr>
    <w:r>
      <w:object w:dxaOrig="6134" w:dyaOrig="5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6pt" o:ole="">
          <v:imagedata r:id="rId1" o:title=""/>
        </v:shape>
        <o:OLEObject Type="Embed" ProgID="MSPhotoEd.3" ShapeID="_x0000_i1025" DrawAspect="Content" ObjectID="_1431721368" r:id="rId2"/>
      </w:object>
    </w:r>
    <w:r>
      <w:rPr>
        <w:i/>
        <w:sz w:val="16"/>
        <w:lang w:val="en-US"/>
      </w:rPr>
      <w:tab/>
      <w:t xml:space="preserve">               - Gizli</w:t>
    </w:r>
    <w:r>
      <w:rPr>
        <w:i/>
        <w:sz w:val="14"/>
        <w:lang w:val="en-US"/>
      </w:rPr>
      <w:t xml:space="preserve">-   </w:t>
    </w:r>
    <w:r>
      <w:rPr>
        <w:i/>
        <w:sz w:val="14"/>
        <w:lang w:val="en-US"/>
      </w:rPr>
      <w:tab/>
      <w:t>İşletimGüvenlikPlanı- est-Rev0-turk.doc</w:t>
    </w:r>
    <w:r>
      <w:rPr>
        <w:i/>
        <w:sz w:val="16"/>
        <w:lang w:val="en-US"/>
      </w:rPr>
      <w:t>Sayfa</w:t>
    </w:r>
    <w:r w:rsidR="00F25EA7">
      <w:rPr>
        <w:i/>
        <w:snapToGrid w:val="0"/>
        <w:sz w:val="16"/>
        <w:lang w:eastAsia="it-IT"/>
      </w:rPr>
      <w:fldChar w:fldCharType="begin"/>
    </w:r>
    <w:r>
      <w:rPr>
        <w:i/>
        <w:snapToGrid w:val="0"/>
        <w:sz w:val="16"/>
        <w:lang w:val="en-US" w:eastAsia="it-IT"/>
      </w:rPr>
      <w:instrText xml:space="preserve"> PAGE </w:instrText>
    </w:r>
    <w:r w:rsidR="00F25EA7">
      <w:rPr>
        <w:i/>
        <w:snapToGrid w:val="0"/>
        <w:sz w:val="16"/>
        <w:lang w:eastAsia="it-IT"/>
      </w:rPr>
      <w:fldChar w:fldCharType="separate"/>
    </w:r>
    <w:r w:rsidR="00324B6C">
      <w:rPr>
        <w:i/>
        <w:noProof/>
        <w:snapToGrid w:val="0"/>
        <w:sz w:val="16"/>
        <w:lang w:val="en-US" w:eastAsia="it-IT"/>
      </w:rPr>
      <w:t>2</w:t>
    </w:r>
    <w:r w:rsidR="00F25EA7">
      <w:rPr>
        <w:i/>
        <w:snapToGrid w:val="0"/>
        <w:sz w:val="16"/>
        <w:lang w:eastAsia="it-IT"/>
      </w:rPr>
      <w:fldChar w:fldCharType="end"/>
    </w:r>
    <w:r>
      <w:rPr>
        <w:i/>
        <w:snapToGrid w:val="0"/>
        <w:sz w:val="16"/>
        <w:lang w:eastAsia="it-IT"/>
      </w:rPr>
      <w:t xml:space="preserve"> /</w:t>
    </w:r>
    <w:fldSimple w:instr=" SECTIONPAGES  \* MERGEFORMAT ">
      <w:r w:rsidR="00324B6C" w:rsidRPr="00324B6C">
        <w:rPr>
          <w:i/>
          <w:noProof/>
          <w:snapToGrid w:val="0"/>
          <w:sz w:val="16"/>
          <w:lang w:val="en-US" w:eastAsia="it-IT"/>
        </w:rPr>
        <w:t>2</w:t>
      </w:r>
    </w:fldSimple>
  </w:p>
  <w:p w:rsidR="00326EC6" w:rsidRDefault="00326EC6">
    <w:pPr>
      <w:rPr>
        <w:lang w:val="en-US"/>
      </w:rPr>
    </w:pPr>
  </w:p>
  <w:p w:rsidR="00326EC6" w:rsidRDefault="00326EC6">
    <w:pPr>
      <w:pStyle w:val="Altbilgi"/>
      <w:rPr>
        <w:lang w:val="en-US"/>
      </w:rPr>
    </w:pPr>
  </w:p>
  <w:p w:rsidR="00326EC6" w:rsidRDefault="00326EC6">
    <w:pPr>
      <w:rPr>
        <w:lang w:val="en-US"/>
      </w:rPr>
    </w:pPr>
  </w:p>
  <w:p w:rsidR="00326EC6" w:rsidRDefault="00326EC6">
    <w:pPr>
      <w:rPr>
        <w:lang w:val="en-US"/>
      </w:rPr>
    </w:pPr>
  </w:p>
  <w:p w:rsidR="00326EC6" w:rsidRDefault="00326EC6">
    <w:pPr>
      <w:rPr>
        <w:lang w:val="en-US"/>
      </w:rPr>
    </w:pPr>
  </w:p>
  <w:p w:rsidR="00326EC6" w:rsidRDefault="00326EC6">
    <w:pPr>
      <w:rPr>
        <w:lang w:val="en-US"/>
      </w:rPr>
    </w:pPr>
  </w:p>
  <w:p w:rsidR="00326EC6" w:rsidRDefault="00326EC6">
    <w:pPr>
      <w:rPr>
        <w:lang w:val="en-US"/>
      </w:rPr>
    </w:pPr>
  </w:p>
  <w:p w:rsidR="00326EC6" w:rsidRDefault="00326EC6">
    <w:pPr>
      <w:rPr>
        <w:lang w:val="en-US"/>
      </w:rPr>
    </w:pPr>
  </w:p>
  <w:p w:rsidR="00326EC6" w:rsidRDefault="00326EC6">
    <w:pPr>
      <w:pStyle w:val="stbilgi"/>
      <w:rPr>
        <w:lang w:val="en-US"/>
      </w:rPr>
    </w:pPr>
  </w:p>
  <w:p w:rsidR="00326EC6" w:rsidRDefault="00326EC6">
    <w:pPr>
      <w:rPr>
        <w:lang w:val="en-US"/>
      </w:rPr>
    </w:pPr>
  </w:p>
  <w:p w:rsidR="00326EC6" w:rsidRDefault="00326EC6">
    <w:pPr>
      <w:pStyle w:val="Altbilgi"/>
      <w:rPr>
        <w:lang w:val="en-US"/>
      </w:rPr>
    </w:pPr>
  </w:p>
  <w:p w:rsidR="00326EC6" w:rsidRDefault="00326EC6">
    <w:pPr>
      <w:pStyle w:val="stbilgi"/>
      <w:rPr>
        <w:lang w:val="en-US"/>
      </w:rPr>
    </w:pPr>
  </w:p>
  <w:p w:rsidR="00326EC6" w:rsidRDefault="00326EC6">
    <w:pPr>
      <w:pStyle w:val="stbilgi"/>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91C4C3"/>
    <w:multiLevelType w:val="hybridMultilevel"/>
    <w:tmpl w:val="70F29870"/>
    <w:lvl w:ilvl="0" w:tplc="87D6A510">
      <w:start w:val="1"/>
      <w:numFmt w:val="decimal"/>
      <w:lvlText w:val="%1."/>
      <w:lvlJc w:val="left"/>
      <w:pPr>
        <w:tabs>
          <w:tab w:val="num" w:pos="360"/>
        </w:tabs>
        <w:ind w:left="360" w:hanging="360"/>
      </w:pPr>
      <w:rPr>
        <w:lang w:val="tr-TR"/>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115D2F"/>
    <w:multiLevelType w:val="hybridMultilevel"/>
    <w:tmpl w:val="5DB0B33A"/>
    <w:lvl w:ilvl="0" w:tplc="9C1A085E">
      <w:start w:val="1"/>
      <w:numFmt w:val="decimal"/>
      <w:lvlText w:val="%1."/>
      <w:lvlJc w:val="left"/>
      <w:pPr>
        <w:tabs>
          <w:tab w:val="num" w:pos="717"/>
        </w:tabs>
        <w:ind w:left="717" w:hanging="360"/>
      </w:pPr>
      <w:rPr>
        <w:b/>
        <w:bCs/>
      </w:rPr>
    </w:lvl>
    <w:lvl w:ilvl="1" w:tplc="041F0019">
      <w:start w:val="1"/>
      <w:numFmt w:val="lowerLetter"/>
      <w:lvlText w:val="%2."/>
      <w:lvlJc w:val="left"/>
      <w:pPr>
        <w:tabs>
          <w:tab w:val="num" w:pos="1437"/>
        </w:tabs>
        <w:ind w:left="1437" w:hanging="360"/>
      </w:pPr>
    </w:lvl>
    <w:lvl w:ilvl="2" w:tplc="041F001B">
      <w:start w:val="1"/>
      <w:numFmt w:val="lowerRoman"/>
      <w:lvlText w:val="%3."/>
      <w:lvlJc w:val="right"/>
      <w:pPr>
        <w:tabs>
          <w:tab w:val="num" w:pos="2157"/>
        </w:tabs>
        <w:ind w:left="2157" w:hanging="180"/>
      </w:pPr>
    </w:lvl>
    <w:lvl w:ilvl="3" w:tplc="041F000F">
      <w:start w:val="1"/>
      <w:numFmt w:val="decimal"/>
      <w:lvlText w:val="%4."/>
      <w:lvlJc w:val="left"/>
      <w:pPr>
        <w:tabs>
          <w:tab w:val="num" w:pos="2877"/>
        </w:tabs>
        <w:ind w:left="2877" w:hanging="360"/>
      </w:pPr>
    </w:lvl>
    <w:lvl w:ilvl="4" w:tplc="041F0019">
      <w:start w:val="1"/>
      <w:numFmt w:val="lowerLetter"/>
      <w:lvlText w:val="%5."/>
      <w:lvlJc w:val="left"/>
      <w:pPr>
        <w:tabs>
          <w:tab w:val="num" w:pos="3597"/>
        </w:tabs>
        <w:ind w:left="3597" w:hanging="360"/>
      </w:pPr>
    </w:lvl>
    <w:lvl w:ilvl="5" w:tplc="041F001B">
      <w:start w:val="1"/>
      <w:numFmt w:val="lowerRoman"/>
      <w:lvlText w:val="%6."/>
      <w:lvlJc w:val="right"/>
      <w:pPr>
        <w:tabs>
          <w:tab w:val="num" w:pos="4317"/>
        </w:tabs>
        <w:ind w:left="4317" w:hanging="180"/>
      </w:pPr>
    </w:lvl>
    <w:lvl w:ilvl="6" w:tplc="041F000F">
      <w:start w:val="1"/>
      <w:numFmt w:val="decimal"/>
      <w:lvlText w:val="%7."/>
      <w:lvlJc w:val="left"/>
      <w:pPr>
        <w:tabs>
          <w:tab w:val="num" w:pos="5037"/>
        </w:tabs>
        <w:ind w:left="5037" w:hanging="360"/>
      </w:pPr>
    </w:lvl>
    <w:lvl w:ilvl="7" w:tplc="041F0019">
      <w:start w:val="1"/>
      <w:numFmt w:val="lowerLetter"/>
      <w:lvlText w:val="%8."/>
      <w:lvlJc w:val="left"/>
      <w:pPr>
        <w:tabs>
          <w:tab w:val="num" w:pos="5757"/>
        </w:tabs>
        <w:ind w:left="5757" w:hanging="360"/>
      </w:pPr>
    </w:lvl>
    <w:lvl w:ilvl="8" w:tplc="041F001B">
      <w:start w:val="1"/>
      <w:numFmt w:val="lowerRoman"/>
      <w:lvlText w:val="%9."/>
      <w:lvlJc w:val="right"/>
      <w:pPr>
        <w:tabs>
          <w:tab w:val="num" w:pos="6477"/>
        </w:tabs>
        <w:ind w:left="6477" w:hanging="180"/>
      </w:pPr>
    </w:lvl>
  </w:abstractNum>
  <w:abstractNum w:abstractNumId="2">
    <w:nsid w:val="143455C7"/>
    <w:multiLevelType w:val="hybridMultilevel"/>
    <w:tmpl w:val="F27AC398"/>
    <w:lvl w:ilvl="0" w:tplc="041F000F">
      <w:start w:val="1"/>
      <w:numFmt w:val="decimal"/>
      <w:lvlText w:val="%1."/>
      <w:lvlJc w:val="left"/>
      <w:pPr>
        <w:tabs>
          <w:tab w:val="num" w:pos="1080"/>
        </w:tabs>
        <w:ind w:left="108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4C57ADA"/>
    <w:multiLevelType w:val="singleLevel"/>
    <w:tmpl w:val="F4CA69D2"/>
    <w:lvl w:ilvl="0">
      <w:start w:val="1"/>
      <w:numFmt w:val="lowerRoman"/>
      <w:pStyle w:val="subsubsub3"/>
      <w:lvlText w:val="%1)"/>
      <w:lvlJc w:val="left"/>
      <w:pPr>
        <w:tabs>
          <w:tab w:val="num" w:pos="1361"/>
        </w:tabs>
        <w:ind w:left="1361" w:hanging="681"/>
      </w:pPr>
    </w:lvl>
  </w:abstractNum>
  <w:abstractNum w:abstractNumId="4">
    <w:nsid w:val="1B0D6CB8"/>
    <w:multiLevelType w:val="hybridMultilevel"/>
    <w:tmpl w:val="11FA015C"/>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
    <w:nsid w:val="1C1E66E7"/>
    <w:multiLevelType w:val="singleLevel"/>
    <w:tmpl w:val="2F2C2F44"/>
    <w:lvl w:ilvl="0">
      <w:start w:val="1"/>
      <w:numFmt w:val="bullet"/>
      <w:pStyle w:val="par1"/>
      <w:lvlText w:val=""/>
      <w:lvlJc w:val="left"/>
      <w:pPr>
        <w:tabs>
          <w:tab w:val="num" w:pos="473"/>
        </w:tabs>
        <w:ind w:left="340" w:hanging="227"/>
      </w:pPr>
      <w:rPr>
        <w:rFonts w:ascii="Symbol" w:hAnsi="Symbol" w:hint="default"/>
        <w:sz w:val="24"/>
      </w:rPr>
    </w:lvl>
  </w:abstractNum>
  <w:abstractNum w:abstractNumId="6">
    <w:nsid w:val="1E40439D"/>
    <w:multiLevelType w:val="hybridMultilevel"/>
    <w:tmpl w:val="D14608B6"/>
    <w:lvl w:ilvl="0" w:tplc="FD928C32">
      <w:start w:val="1"/>
      <w:numFmt w:val="decimal"/>
      <w:lvlText w:val="%1."/>
      <w:lvlJc w:val="left"/>
      <w:pPr>
        <w:tabs>
          <w:tab w:val="num" w:pos="900"/>
        </w:tabs>
        <w:ind w:left="900" w:hanging="360"/>
      </w:pPr>
      <w:rPr>
        <w:b/>
        <w:bCs/>
      </w:rPr>
    </w:lvl>
    <w:lvl w:ilvl="1" w:tplc="041F0019">
      <w:start w:val="1"/>
      <w:numFmt w:val="lowerLetter"/>
      <w:lvlText w:val="%2."/>
      <w:lvlJc w:val="left"/>
      <w:pPr>
        <w:tabs>
          <w:tab w:val="num" w:pos="1620"/>
        </w:tabs>
        <w:ind w:left="1620" w:hanging="360"/>
      </w:pPr>
    </w:lvl>
    <w:lvl w:ilvl="2" w:tplc="041F001B">
      <w:start w:val="1"/>
      <w:numFmt w:val="lowerRoman"/>
      <w:lvlText w:val="%3."/>
      <w:lvlJc w:val="right"/>
      <w:pPr>
        <w:tabs>
          <w:tab w:val="num" w:pos="2340"/>
        </w:tabs>
        <w:ind w:left="2340" w:hanging="180"/>
      </w:pPr>
    </w:lvl>
    <w:lvl w:ilvl="3" w:tplc="041F000F">
      <w:start w:val="1"/>
      <w:numFmt w:val="decimal"/>
      <w:lvlText w:val="%4."/>
      <w:lvlJc w:val="left"/>
      <w:pPr>
        <w:tabs>
          <w:tab w:val="num" w:pos="3060"/>
        </w:tabs>
        <w:ind w:left="3060" w:hanging="360"/>
      </w:pPr>
    </w:lvl>
    <w:lvl w:ilvl="4" w:tplc="041F0019">
      <w:start w:val="1"/>
      <w:numFmt w:val="lowerLetter"/>
      <w:lvlText w:val="%5."/>
      <w:lvlJc w:val="left"/>
      <w:pPr>
        <w:tabs>
          <w:tab w:val="num" w:pos="3780"/>
        </w:tabs>
        <w:ind w:left="3780" w:hanging="360"/>
      </w:pPr>
    </w:lvl>
    <w:lvl w:ilvl="5" w:tplc="041F001B">
      <w:start w:val="1"/>
      <w:numFmt w:val="lowerRoman"/>
      <w:lvlText w:val="%6."/>
      <w:lvlJc w:val="right"/>
      <w:pPr>
        <w:tabs>
          <w:tab w:val="num" w:pos="4500"/>
        </w:tabs>
        <w:ind w:left="4500" w:hanging="180"/>
      </w:pPr>
    </w:lvl>
    <w:lvl w:ilvl="6" w:tplc="041F000F">
      <w:start w:val="1"/>
      <w:numFmt w:val="decimal"/>
      <w:lvlText w:val="%7."/>
      <w:lvlJc w:val="left"/>
      <w:pPr>
        <w:tabs>
          <w:tab w:val="num" w:pos="5220"/>
        </w:tabs>
        <w:ind w:left="5220" w:hanging="360"/>
      </w:pPr>
    </w:lvl>
    <w:lvl w:ilvl="7" w:tplc="041F0019">
      <w:start w:val="1"/>
      <w:numFmt w:val="lowerLetter"/>
      <w:lvlText w:val="%8."/>
      <w:lvlJc w:val="left"/>
      <w:pPr>
        <w:tabs>
          <w:tab w:val="num" w:pos="5940"/>
        </w:tabs>
        <w:ind w:left="5940" w:hanging="360"/>
      </w:pPr>
    </w:lvl>
    <w:lvl w:ilvl="8" w:tplc="041F001B">
      <w:start w:val="1"/>
      <w:numFmt w:val="lowerRoman"/>
      <w:lvlText w:val="%9."/>
      <w:lvlJc w:val="right"/>
      <w:pPr>
        <w:tabs>
          <w:tab w:val="num" w:pos="6660"/>
        </w:tabs>
        <w:ind w:left="6660" w:hanging="180"/>
      </w:pPr>
    </w:lvl>
  </w:abstractNum>
  <w:abstractNum w:abstractNumId="7">
    <w:nsid w:val="1FF47940"/>
    <w:multiLevelType w:val="singleLevel"/>
    <w:tmpl w:val="0C2EC496"/>
    <w:lvl w:ilvl="0">
      <w:start w:val="1"/>
      <w:numFmt w:val="bullet"/>
      <w:pStyle w:val="ELENCOPUNTATO"/>
      <w:lvlText w:val=""/>
      <w:lvlJc w:val="left"/>
      <w:pPr>
        <w:tabs>
          <w:tab w:val="num" w:pos="360"/>
        </w:tabs>
        <w:ind w:left="360" w:hanging="360"/>
      </w:pPr>
      <w:rPr>
        <w:rFonts w:ascii="Symbol" w:hAnsi="Symbol" w:hint="default"/>
        <w:sz w:val="28"/>
      </w:rPr>
    </w:lvl>
  </w:abstractNum>
  <w:abstractNum w:abstractNumId="8">
    <w:nsid w:val="2CD64EC1"/>
    <w:multiLevelType w:val="hybridMultilevel"/>
    <w:tmpl w:val="18A82FB8"/>
    <w:lvl w:ilvl="0" w:tplc="A22860CC">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9">
    <w:nsid w:val="369B15D7"/>
    <w:multiLevelType w:val="multilevel"/>
    <w:tmpl w:val="D2466874"/>
    <w:lvl w:ilvl="0">
      <w:start w:val="5"/>
      <w:numFmt w:val="decimal"/>
      <w:lvlText w:val="%1"/>
      <w:lvlJc w:val="left"/>
      <w:pPr>
        <w:tabs>
          <w:tab w:val="num" w:pos="840"/>
        </w:tabs>
        <w:ind w:left="840" w:hanging="840"/>
      </w:pPr>
      <w:rPr>
        <w:rFonts w:hint="default"/>
      </w:rPr>
    </w:lvl>
    <w:lvl w:ilvl="1">
      <w:start w:val="7"/>
      <w:numFmt w:val="decimal"/>
      <w:lvlText w:val="%1.%2"/>
      <w:lvlJc w:val="left"/>
      <w:pPr>
        <w:tabs>
          <w:tab w:val="num" w:pos="1407"/>
        </w:tabs>
        <w:ind w:left="1407" w:hanging="840"/>
      </w:pPr>
      <w:rPr>
        <w:rFonts w:hint="default"/>
      </w:rPr>
    </w:lvl>
    <w:lvl w:ilvl="2">
      <w:start w:val="1"/>
      <w:numFmt w:val="decimal"/>
      <w:pStyle w:val="Balk4"/>
      <w:lvlText w:val="6.2.%3"/>
      <w:lvlJc w:val="left"/>
      <w:pPr>
        <w:tabs>
          <w:tab w:val="num" w:pos="1974"/>
        </w:tabs>
        <w:ind w:left="1974" w:hanging="840"/>
      </w:pPr>
      <w:rPr>
        <w:rFonts w:hint="default"/>
      </w:rPr>
    </w:lvl>
    <w:lvl w:ilvl="3">
      <w:start w:val="1"/>
      <w:numFmt w:val="none"/>
      <w:pStyle w:val="Balk4"/>
      <w:lvlText w:val=""/>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0">
    <w:nsid w:val="3E981A9D"/>
    <w:multiLevelType w:val="hybridMultilevel"/>
    <w:tmpl w:val="77161054"/>
    <w:lvl w:ilvl="0" w:tplc="041F0001">
      <w:start w:val="1"/>
      <w:numFmt w:val="bullet"/>
      <w:lvlText w:val=""/>
      <w:lvlJc w:val="left"/>
      <w:pPr>
        <w:tabs>
          <w:tab w:val="num" w:pos="0"/>
        </w:tabs>
        <w:ind w:left="0" w:hanging="360"/>
      </w:pPr>
      <w:rPr>
        <w:rFonts w:ascii="Symbol" w:hAnsi="Symbol" w:hint="default"/>
      </w:rPr>
    </w:lvl>
    <w:lvl w:ilvl="1" w:tplc="041F0003" w:tentative="1">
      <w:start w:val="1"/>
      <w:numFmt w:val="bullet"/>
      <w:lvlText w:val="o"/>
      <w:lvlJc w:val="left"/>
      <w:pPr>
        <w:tabs>
          <w:tab w:val="num" w:pos="720"/>
        </w:tabs>
        <w:ind w:left="720" w:hanging="360"/>
      </w:pPr>
      <w:rPr>
        <w:rFonts w:ascii="Courier New" w:hAnsi="Courier New" w:cs="Courier New" w:hint="default"/>
      </w:rPr>
    </w:lvl>
    <w:lvl w:ilvl="2" w:tplc="041F0005" w:tentative="1">
      <w:start w:val="1"/>
      <w:numFmt w:val="bullet"/>
      <w:lvlText w:val=""/>
      <w:lvlJc w:val="left"/>
      <w:pPr>
        <w:tabs>
          <w:tab w:val="num" w:pos="1440"/>
        </w:tabs>
        <w:ind w:left="1440" w:hanging="360"/>
      </w:pPr>
      <w:rPr>
        <w:rFonts w:ascii="Wingdings" w:hAnsi="Wingdings" w:hint="default"/>
      </w:rPr>
    </w:lvl>
    <w:lvl w:ilvl="3" w:tplc="041F0001" w:tentative="1">
      <w:start w:val="1"/>
      <w:numFmt w:val="bullet"/>
      <w:lvlText w:val=""/>
      <w:lvlJc w:val="left"/>
      <w:pPr>
        <w:tabs>
          <w:tab w:val="num" w:pos="2160"/>
        </w:tabs>
        <w:ind w:left="2160" w:hanging="360"/>
      </w:pPr>
      <w:rPr>
        <w:rFonts w:ascii="Symbol" w:hAnsi="Symbol" w:hint="default"/>
      </w:rPr>
    </w:lvl>
    <w:lvl w:ilvl="4" w:tplc="041F0003" w:tentative="1">
      <w:start w:val="1"/>
      <w:numFmt w:val="bullet"/>
      <w:lvlText w:val="o"/>
      <w:lvlJc w:val="left"/>
      <w:pPr>
        <w:tabs>
          <w:tab w:val="num" w:pos="2880"/>
        </w:tabs>
        <w:ind w:left="2880" w:hanging="360"/>
      </w:pPr>
      <w:rPr>
        <w:rFonts w:ascii="Courier New" w:hAnsi="Courier New" w:cs="Courier New" w:hint="default"/>
      </w:rPr>
    </w:lvl>
    <w:lvl w:ilvl="5" w:tplc="041F0005" w:tentative="1">
      <w:start w:val="1"/>
      <w:numFmt w:val="bullet"/>
      <w:lvlText w:val=""/>
      <w:lvlJc w:val="left"/>
      <w:pPr>
        <w:tabs>
          <w:tab w:val="num" w:pos="3600"/>
        </w:tabs>
        <w:ind w:left="3600" w:hanging="360"/>
      </w:pPr>
      <w:rPr>
        <w:rFonts w:ascii="Wingdings" w:hAnsi="Wingdings" w:hint="default"/>
      </w:rPr>
    </w:lvl>
    <w:lvl w:ilvl="6" w:tplc="041F0001" w:tentative="1">
      <w:start w:val="1"/>
      <w:numFmt w:val="bullet"/>
      <w:lvlText w:val=""/>
      <w:lvlJc w:val="left"/>
      <w:pPr>
        <w:tabs>
          <w:tab w:val="num" w:pos="4320"/>
        </w:tabs>
        <w:ind w:left="4320" w:hanging="360"/>
      </w:pPr>
      <w:rPr>
        <w:rFonts w:ascii="Symbol" w:hAnsi="Symbol" w:hint="default"/>
      </w:rPr>
    </w:lvl>
    <w:lvl w:ilvl="7" w:tplc="041F0003" w:tentative="1">
      <w:start w:val="1"/>
      <w:numFmt w:val="bullet"/>
      <w:lvlText w:val="o"/>
      <w:lvlJc w:val="left"/>
      <w:pPr>
        <w:tabs>
          <w:tab w:val="num" w:pos="5040"/>
        </w:tabs>
        <w:ind w:left="5040" w:hanging="360"/>
      </w:pPr>
      <w:rPr>
        <w:rFonts w:ascii="Courier New" w:hAnsi="Courier New" w:cs="Courier New" w:hint="default"/>
      </w:rPr>
    </w:lvl>
    <w:lvl w:ilvl="8" w:tplc="041F0005" w:tentative="1">
      <w:start w:val="1"/>
      <w:numFmt w:val="bullet"/>
      <w:lvlText w:val=""/>
      <w:lvlJc w:val="left"/>
      <w:pPr>
        <w:tabs>
          <w:tab w:val="num" w:pos="5760"/>
        </w:tabs>
        <w:ind w:left="5760" w:hanging="360"/>
      </w:pPr>
      <w:rPr>
        <w:rFonts w:ascii="Wingdings" w:hAnsi="Wingdings" w:hint="default"/>
      </w:rPr>
    </w:lvl>
  </w:abstractNum>
  <w:abstractNum w:abstractNumId="11">
    <w:nsid w:val="3EE75955"/>
    <w:multiLevelType w:val="hybridMultilevel"/>
    <w:tmpl w:val="910C0FA8"/>
    <w:lvl w:ilvl="0" w:tplc="041F000F">
      <w:start w:val="1"/>
      <w:numFmt w:val="decimal"/>
      <w:lvlText w:val="%1."/>
      <w:lvlJc w:val="left"/>
      <w:pPr>
        <w:tabs>
          <w:tab w:val="num" w:pos="360"/>
        </w:tabs>
        <w:ind w:left="360" w:hanging="360"/>
      </w:p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12">
    <w:nsid w:val="43310057"/>
    <w:multiLevelType w:val="singleLevel"/>
    <w:tmpl w:val="C44C0B50"/>
    <w:lvl w:ilvl="0">
      <w:start w:val="1"/>
      <w:numFmt w:val="bullet"/>
      <w:pStyle w:val="ELENCOTRATTEGGIATO"/>
      <w:lvlText w:val=""/>
      <w:lvlJc w:val="left"/>
      <w:pPr>
        <w:tabs>
          <w:tab w:val="num" w:pos="587"/>
        </w:tabs>
        <w:ind w:left="360" w:hanging="133"/>
      </w:pPr>
      <w:rPr>
        <w:rFonts w:ascii="Symbol" w:hAnsi="Symbol" w:hint="default"/>
      </w:rPr>
    </w:lvl>
  </w:abstractNum>
  <w:abstractNum w:abstractNumId="13">
    <w:nsid w:val="454A68DD"/>
    <w:multiLevelType w:val="singleLevel"/>
    <w:tmpl w:val="8CBC9BCC"/>
    <w:lvl w:ilvl="0">
      <w:start w:val="1"/>
      <w:numFmt w:val="decimal"/>
      <w:lvlText w:val="%1-"/>
      <w:lvlJc w:val="left"/>
      <w:pPr>
        <w:tabs>
          <w:tab w:val="num" w:pos="644"/>
        </w:tabs>
        <w:ind w:left="644" w:hanging="360"/>
      </w:pPr>
      <w:rPr>
        <w:rFonts w:hint="default"/>
      </w:rPr>
    </w:lvl>
  </w:abstractNum>
  <w:abstractNum w:abstractNumId="14">
    <w:nsid w:val="5FD07B04"/>
    <w:multiLevelType w:val="singleLevel"/>
    <w:tmpl w:val="B6125CEA"/>
    <w:lvl w:ilvl="0">
      <w:start w:val="1"/>
      <w:numFmt w:val="lowerLetter"/>
      <w:pStyle w:val="subsubsubsub3"/>
      <w:lvlText w:val="%1)"/>
      <w:lvlJc w:val="left"/>
      <w:pPr>
        <w:tabs>
          <w:tab w:val="num" w:pos="1361"/>
        </w:tabs>
        <w:ind w:left="1361" w:hanging="681"/>
      </w:pPr>
    </w:lvl>
  </w:abstractNum>
  <w:abstractNum w:abstractNumId="15">
    <w:nsid w:val="6DFE75AB"/>
    <w:multiLevelType w:val="hybridMultilevel"/>
    <w:tmpl w:val="FF76D892"/>
    <w:lvl w:ilvl="0" w:tplc="041F0001">
      <w:start w:val="1"/>
      <w:numFmt w:val="bullet"/>
      <w:lvlText w:val=""/>
      <w:lvlJc w:val="left"/>
      <w:pPr>
        <w:tabs>
          <w:tab w:val="num" w:pos="-180"/>
        </w:tabs>
        <w:ind w:left="-180" w:hanging="360"/>
      </w:pPr>
      <w:rPr>
        <w:rFonts w:ascii="Symbol" w:hAnsi="Symbol" w:hint="default"/>
      </w:rPr>
    </w:lvl>
    <w:lvl w:ilvl="1" w:tplc="041F0003" w:tentative="1">
      <w:start w:val="1"/>
      <w:numFmt w:val="bullet"/>
      <w:lvlText w:val="o"/>
      <w:lvlJc w:val="left"/>
      <w:pPr>
        <w:tabs>
          <w:tab w:val="num" w:pos="540"/>
        </w:tabs>
        <w:ind w:left="540" w:hanging="360"/>
      </w:pPr>
      <w:rPr>
        <w:rFonts w:ascii="Courier New" w:hAnsi="Courier New" w:cs="Courier New" w:hint="default"/>
      </w:rPr>
    </w:lvl>
    <w:lvl w:ilvl="2" w:tplc="041F0005" w:tentative="1">
      <w:start w:val="1"/>
      <w:numFmt w:val="bullet"/>
      <w:lvlText w:val=""/>
      <w:lvlJc w:val="left"/>
      <w:pPr>
        <w:tabs>
          <w:tab w:val="num" w:pos="1260"/>
        </w:tabs>
        <w:ind w:left="1260" w:hanging="360"/>
      </w:pPr>
      <w:rPr>
        <w:rFonts w:ascii="Wingdings" w:hAnsi="Wingdings" w:hint="default"/>
      </w:rPr>
    </w:lvl>
    <w:lvl w:ilvl="3" w:tplc="041F0001" w:tentative="1">
      <w:start w:val="1"/>
      <w:numFmt w:val="bullet"/>
      <w:lvlText w:val=""/>
      <w:lvlJc w:val="left"/>
      <w:pPr>
        <w:tabs>
          <w:tab w:val="num" w:pos="1980"/>
        </w:tabs>
        <w:ind w:left="1980" w:hanging="360"/>
      </w:pPr>
      <w:rPr>
        <w:rFonts w:ascii="Symbol" w:hAnsi="Symbol" w:hint="default"/>
      </w:rPr>
    </w:lvl>
    <w:lvl w:ilvl="4" w:tplc="041F0003" w:tentative="1">
      <w:start w:val="1"/>
      <w:numFmt w:val="bullet"/>
      <w:lvlText w:val="o"/>
      <w:lvlJc w:val="left"/>
      <w:pPr>
        <w:tabs>
          <w:tab w:val="num" w:pos="2700"/>
        </w:tabs>
        <w:ind w:left="2700" w:hanging="360"/>
      </w:pPr>
      <w:rPr>
        <w:rFonts w:ascii="Courier New" w:hAnsi="Courier New" w:cs="Courier New" w:hint="default"/>
      </w:rPr>
    </w:lvl>
    <w:lvl w:ilvl="5" w:tplc="041F0005" w:tentative="1">
      <w:start w:val="1"/>
      <w:numFmt w:val="bullet"/>
      <w:lvlText w:val=""/>
      <w:lvlJc w:val="left"/>
      <w:pPr>
        <w:tabs>
          <w:tab w:val="num" w:pos="3420"/>
        </w:tabs>
        <w:ind w:left="3420" w:hanging="360"/>
      </w:pPr>
      <w:rPr>
        <w:rFonts w:ascii="Wingdings" w:hAnsi="Wingdings" w:hint="default"/>
      </w:rPr>
    </w:lvl>
    <w:lvl w:ilvl="6" w:tplc="041F0001" w:tentative="1">
      <w:start w:val="1"/>
      <w:numFmt w:val="bullet"/>
      <w:lvlText w:val=""/>
      <w:lvlJc w:val="left"/>
      <w:pPr>
        <w:tabs>
          <w:tab w:val="num" w:pos="4140"/>
        </w:tabs>
        <w:ind w:left="4140" w:hanging="360"/>
      </w:pPr>
      <w:rPr>
        <w:rFonts w:ascii="Symbol" w:hAnsi="Symbol" w:hint="default"/>
      </w:rPr>
    </w:lvl>
    <w:lvl w:ilvl="7" w:tplc="041F0003" w:tentative="1">
      <w:start w:val="1"/>
      <w:numFmt w:val="bullet"/>
      <w:lvlText w:val="o"/>
      <w:lvlJc w:val="left"/>
      <w:pPr>
        <w:tabs>
          <w:tab w:val="num" w:pos="4860"/>
        </w:tabs>
        <w:ind w:left="4860" w:hanging="360"/>
      </w:pPr>
      <w:rPr>
        <w:rFonts w:ascii="Courier New" w:hAnsi="Courier New" w:cs="Courier New" w:hint="default"/>
      </w:rPr>
    </w:lvl>
    <w:lvl w:ilvl="8" w:tplc="041F0005" w:tentative="1">
      <w:start w:val="1"/>
      <w:numFmt w:val="bullet"/>
      <w:lvlText w:val=""/>
      <w:lvlJc w:val="left"/>
      <w:pPr>
        <w:tabs>
          <w:tab w:val="num" w:pos="5580"/>
        </w:tabs>
        <w:ind w:left="5580" w:hanging="360"/>
      </w:pPr>
      <w:rPr>
        <w:rFonts w:ascii="Wingdings" w:hAnsi="Wingdings" w:hint="default"/>
      </w:rPr>
    </w:lvl>
  </w:abstractNum>
  <w:abstractNum w:abstractNumId="16">
    <w:nsid w:val="708161A7"/>
    <w:multiLevelType w:val="hybridMultilevel"/>
    <w:tmpl w:val="968870EA"/>
    <w:lvl w:ilvl="0" w:tplc="041F0001">
      <w:start w:val="1"/>
      <w:numFmt w:val="bullet"/>
      <w:lvlText w:val=""/>
      <w:lvlJc w:val="left"/>
      <w:pPr>
        <w:ind w:left="1069" w:hanging="360"/>
      </w:pPr>
      <w:rPr>
        <w:rFonts w:ascii="Symbol" w:hAnsi="Symbol" w:hint="default"/>
      </w:rPr>
    </w:lvl>
    <w:lvl w:ilvl="1" w:tplc="041F0003">
      <w:start w:val="1"/>
      <w:numFmt w:val="bullet"/>
      <w:lvlText w:val="o"/>
      <w:lvlJc w:val="left"/>
      <w:pPr>
        <w:ind w:left="1789" w:hanging="360"/>
      </w:pPr>
      <w:rPr>
        <w:rFonts w:ascii="Courier New" w:hAnsi="Courier New" w:cs="Courier New" w:hint="default"/>
      </w:rPr>
    </w:lvl>
    <w:lvl w:ilvl="2" w:tplc="041F0005">
      <w:start w:val="1"/>
      <w:numFmt w:val="bullet"/>
      <w:lvlText w:val=""/>
      <w:lvlJc w:val="left"/>
      <w:pPr>
        <w:ind w:left="2509" w:hanging="360"/>
      </w:pPr>
      <w:rPr>
        <w:rFonts w:ascii="Wingdings" w:hAnsi="Wingdings" w:hint="default"/>
      </w:rPr>
    </w:lvl>
    <w:lvl w:ilvl="3" w:tplc="041F0001">
      <w:start w:val="1"/>
      <w:numFmt w:val="bullet"/>
      <w:lvlText w:val=""/>
      <w:lvlJc w:val="left"/>
      <w:pPr>
        <w:ind w:left="3229" w:hanging="360"/>
      </w:pPr>
      <w:rPr>
        <w:rFonts w:ascii="Symbol" w:hAnsi="Symbol" w:hint="default"/>
      </w:rPr>
    </w:lvl>
    <w:lvl w:ilvl="4" w:tplc="041F0003">
      <w:start w:val="1"/>
      <w:numFmt w:val="bullet"/>
      <w:lvlText w:val="o"/>
      <w:lvlJc w:val="left"/>
      <w:pPr>
        <w:ind w:left="3949" w:hanging="360"/>
      </w:pPr>
      <w:rPr>
        <w:rFonts w:ascii="Courier New" w:hAnsi="Courier New" w:cs="Courier New" w:hint="default"/>
      </w:rPr>
    </w:lvl>
    <w:lvl w:ilvl="5" w:tplc="041F0005">
      <w:start w:val="1"/>
      <w:numFmt w:val="bullet"/>
      <w:lvlText w:val=""/>
      <w:lvlJc w:val="left"/>
      <w:pPr>
        <w:ind w:left="4669" w:hanging="360"/>
      </w:pPr>
      <w:rPr>
        <w:rFonts w:ascii="Wingdings" w:hAnsi="Wingdings" w:hint="default"/>
      </w:rPr>
    </w:lvl>
    <w:lvl w:ilvl="6" w:tplc="041F0001">
      <w:start w:val="1"/>
      <w:numFmt w:val="bullet"/>
      <w:lvlText w:val=""/>
      <w:lvlJc w:val="left"/>
      <w:pPr>
        <w:ind w:left="5389" w:hanging="360"/>
      </w:pPr>
      <w:rPr>
        <w:rFonts w:ascii="Symbol" w:hAnsi="Symbol" w:hint="default"/>
      </w:rPr>
    </w:lvl>
    <w:lvl w:ilvl="7" w:tplc="041F0003">
      <w:start w:val="1"/>
      <w:numFmt w:val="bullet"/>
      <w:lvlText w:val="o"/>
      <w:lvlJc w:val="left"/>
      <w:pPr>
        <w:ind w:left="6109" w:hanging="360"/>
      </w:pPr>
      <w:rPr>
        <w:rFonts w:ascii="Courier New" w:hAnsi="Courier New" w:cs="Courier New" w:hint="default"/>
      </w:rPr>
    </w:lvl>
    <w:lvl w:ilvl="8" w:tplc="041F0005">
      <w:start w:val="1"/>
      <w:numFmt w:val="bullet"/>
      <w:lvlText w:val=""/>
      <w:lvlJc w:val="left"/>
      <w:pPr>
        <w:ind w:left="6829" w:hanging="360"/>
      </w:pPr>
      <w:rPr>
        <w:rFonts w:ascii="Wingdings" w:hAnsi="Wingdings" w:hint="default"/>
      </w:rPr>
    </w:lvl>
  </w:abstractNum>
  <w:abstractNum w:abstractNumId="17">
    <w:nsid w:val="78291F8F"/>
    <w:multiLevelType w:val="hybridMultilevel"/>
    <w:tmpl w:val="D7F68C2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14"/>
  </w:num>
  <w:num w:numId="2">
    <w:abstractNumId w:val="5"/>
  </w:num>
  <w:num w:numId="3">
    <w:abstractNumId w:val="3"/>
  </w:num>
  <w:num w:numId="4">
    <w:abstractNumId w:val="9"/>
  </w:num>
  <w:num w:numId="5">
    <w:abstractNumId w:val="7"/>
  </w:num>
  <w:num w:numId="6">
    <w:abstractNumId w:val="12"/>
  </w:num>
  <w:num w:numId="7">
    <w:abstractNumId w:val="15"/>
  </w:num>
  <w:num w:numId="8">
    <w:abstractNumId w:val="10"/>
  </w:num>
  <w:num w:numId="9">
    <w:abstractNumId w:val="8"/>
  </w:num>
  <w:num w:numId="10">
    <w:abstractNumId w:val="0"/>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9"/>
  <w:hyphenationZone w:val="283"/>
  <w:drawingGridHorizontalSpacing w:val="120"/>
  <w:displayHorizontalDrawingGridEvery w:val="2"/>
  <w:noPunctuationKerning/>
  <w:characterSpacingControl w:val="doNotCompress"/>
  <w:hdrShapeDefaults>
    <o:shapedefaults v:ext="edit" spidmax="5122"/>
  </w:hdrShapeDefaults>
  <w:footnotePr>
    <w:footnote w:id="0"/>
    <w:footnote w:id="1"/>
  </w:footnotePr>
  <w:endnotePr>
    <w:endnote w:id="0"/>
    <w:endnote w:id="1"/>
  </w:endnotePr>
  <w:compat>
    <w:useFELayout/>
  </w:compat>
  <w:rsids>
    <w:rsidRoot w:val="00F87DF7"/>
    <w:rsid w:val="00004D72"/>
    <w:rsid w:val="0001049C"/>
    <w:rsid w:val="00010ADA"/>
    <w:rsid w:val="0001214D"/>
    <w:rsid w:val="000134A8"/>
    <w:rsid w:val="00013DA3"/>
    <w:rsid w:val="00014E6D"/>
    <w:rsid w:val="000164C6"/>
    <w:rsid w:val="00020372"/>
    <w:rsid w:val="0002444B"/>
    <w:rsid w:val="000322BE"/>
    <w:rsid w:val="00034ED8"/>
    <w:rsid w:val="00035A45"/>
    <w:rsid w:val="000418B7"/>
    <w:rsid w:val="00041A86"/>
    <w:rsid w:val="00041CCC"/>
    <w:rsid w:val="0004406A"/>
    <w:rsid w:val="000447D4"/>
    <w:rsid w:val="00050790"/>
    <w:rsid w:val="00051A07"/>
    <w:rsid w:val="00053283"/>
    <w:rsid w:val="00054204"/>
    <w:rsid w:val="00054562"/>
    <w:rsid w:val="00055DA8"/>
    <w:rsid w:val="000574A8"/>
    <w:rsid w:val="000602B8"/>
    <w:rsid w:val="00063BD1"/>
    <w:rsid w:val="00071CF6"/>
    <w:rsid w:val="00077A0C"/>
    <w:rsid w:val="00080380"/>
    <w:rsid w:val="00081413"/>
    <w:rsid w:val="00082DEC"/>
    <w:rsid w:val="000868A5"/>
    <w:rsid w:val="000873AA"/>
    <w:rsid w:val="000930B3"/>
    <w:rsid w:val="0009764E"/>
    <w:rsid w:val="000A08DE"/>
    <w:rsid w:val="000A208B"/>
    <w:rsid w:val="000A2157"/>
    <w:rsid w:val="000A2722"/>
    <w:rsid w:val="000A3302"/>
    <w:rsid w:val="000A3BA1"/>
    <w:rsid w:val="000A64CE"/>
    <w:rsid w:val="000A6E1C"/>
    <w:rsid w:val="000A7406"/>
    <w:rsid w:val="000B1A51"/>
    <w:rsid w:val="000B7B02"/>
    <w:rsid w:val="000C0A26"/>
    <w:rsid w:val="000C23C5"/>
    <w:rsid w:val="000C27A0"/>
    <w:rsid w:val="000C5B03"/>
    <w:rsid w:val="000D4D3C"/>
    <w:rsid w:val="000D52B1"/>
    <w:rsid w:val="000D5556"/>
    <w:rsid w:val="000D62EB"/>
    <w:rsid w:val="000D6E23"/>
    <w:rsid w:val="000E116B"/>
    <w:rsid w:val="000E4CBF"/>
    <w:rsid w:val="000F1AA2"/>
    <w:rsid w:val="000F29CF"/>
    <w:rsid w:val="000F2BD0"/>
    <w:rsid w:val="000F7568"/>
    <w:rsid w:val="0010061A"/>
    <w:rsid w:val="00101254"/>
    <w:rsid w:val="001031E6"/>
    <w:rsid w:val="00104B1C"/>
    <w:rsid w:val="001116F2"/>
    <w:rsid w:val="00113520"/>
    <w:rsid w:val="00114FD7"/>
    <w:rsid w:val="001163BA"/>
    <w:rsid w:val="0011705A"/>
    <w:rsid w:val="001205DD"/>
    <w:rsid w:val="001224BE"/>
    <w:rsid w:val="001236E5"/>
    <w:rsid w:val="00123DDA"/>
    <w:rsid w:val="001250DE"/>
    <w:rsid w:val="00126031"/>
    <w:rsid w:val="00127954"/>
    <w:rsid w:val="001279EA"/>
    <w:rsid w:val="00131653"/>
    <w:rsid w:val="00133D9C"/>
    <w:rsid w:val="0014182E"/>
    <w:rsid w:val="001434B4"/>
    <w:rsid w:val="00147007"/>
    <w:rsid w:val="001510D2"/>
    <w:rsid w:val="00153B4F"/>
    <w:rsid w:val="00154E48"/>
    <w:rsid w:val="001623EA"/>
    <w:rsid w:val="0016527F"/>
    <w:rsid w:val="00165823"/>
    <w:rsid w:val="00166669"/>
    <w:rsid w:val="0016697C"/>
    <w:rsid w:val="00174478"/>
    <w:rsid w:val="00180982"/>
    <w:rsid w:val="0018150E"/>
    <w:rsid w:val="001815D0"/>
    <w:rsid w:val="00182423"/>
    <w:rsid w:val="001825C2"/>
    <w:rsid w:val="001837EC"/>
    <w:rsid w:val="00183B69"/>
    <w:rsid w:val="001847F0"/>
    <w:rsid w:val="00186049"/>
    <w:rsid w:val="00190357"/>
    <w:rsid w:val="00190C20"/>
    <w:rsid w:val="00191081"/>
    <w:rsid w:val="00197248"/>
    <w:rsid w:val="001A49F1"/>
    <w:rsid w:val="001A5AF4"/>
    <w:rsid w:val="001A7A7D"/>
    <w:rsid w:val="001B045F"/>
    <w:rsid w:val="001B13C5"/>
    <w:rsid w:val="001B34C8"/>
    <w:rsid w:val="001B3F19"/>
    <w:rsid w:val="001C0D5A"/>
    <w:rsid w:val="001C2413"/>
    <w:rsid w:val="001C50B0"/>
    <w:rsid w:val="001C6F49"/>
    <w:rsid w:val="001D0029"/>
    <w:rsid w:val="001D1C2B"/>
    <w:rsid w:val="001D30A4"/>
    <w:rsid w:val="001E0AA2"/>
    <w:rsid w:val="001E342C"/>
    <w:rsid w:val="001E6408"/>
    <w:rsid w:val="001F4205"/>
    <w:rsid w:val="001F555A"/>
    <w:rsid w:val="002004CD"/>
    <w:rsid w:val="0020125D"/>
    <w:rsid w:val="00204E8B"/>
    <w:rsid w:val="002200D7"/>
    <w:rsid w:val="00220749"/>
    <w:rsid w:val="002253A3"/>
    <w:rsid w:val="002277E7"/>
    <w:rsid w:val="00230489"/>
    <w:rsid w:val="00231010"/>
    <w:rsid w:val="002347F1"/>
    <w:rsid w:val="00236471"/>
    <w:rsid w:val="00241629"/>
    <w:rsid w:val="00241AD6"/>
    <w:rsid w:val="0024678F"/>
    <w:rsid w:val="002501D8"/>
    <w:rsid w:val="00251717"/>
    <w:rsid w:val="00252141"/>
    <w:rsid w:val="00252409"/>
    <w:rsid w:val="002527F1"/>
    <w:rsid w:val="0025314A"/>
    <w:rsid w:val="00255153"/>
    <w:rsid w:val="0026051D"/>
    <w:rsid w:val="002617FF"/>
    <w:rsid w:val="00265B99"/>
    <w:rsid w:val="00265D49"/>
    <w:rsid w:val="00267659"/>
    <w:rsid w:val="00270928"/>
    <w:rsid w:val="00272035"/>
    <w:rsid w:val="00272A5B"/>
    <w:rsid w:val="002733B0"/>
    <w:rsid w:val="00276EDE"/>
    <w:rsid w:val="00280442"/>
    <w:rsid w:val="00280FD6"/>
    <w:rsid w:val="00285F78"/>
    <w:rsid w:val="00292257"/>
    <w:rsid w:val="002978C7"/>
    <w:rsid w:val="002A488A"/>
    <w:rsid w:val="002A6BC5"/>
    <w:rsid w:val="002A6F19"/>
    <w:rsid w:val="002B0164"/>
    <w:rsid w:val="002B1CE0"/>
    <w:rsid w:val="002B4FC2"/>
    <w:rsid w:val="002B57C2"/>
    <w:rsid w:val="002B5D1E"/>
    <w:rsid w:val="002B74CB"/>
    <w:rsid w:val="002C19C2"/>
    <w:rsid w:val="002C21D8"/>
    <w:rsid w:val="002C2B2E"/>
    <w:rsid w:val="002C337C"/>
    <w:rsid w:val="002C3AB5"/>
    <w:rsid w:val="002D2BF2"/>
    <w:rsid w:val="002D40DB"/>
    <w:rsid w:val="002D4B72"/>
    <w:rsid w:val="002F05E2"/>
    <w:rsid w:val="002F3AC0"/>
    <w:rsid w:val="00301EF9"/>
    <w:rsid w:val="003041F2"/>
    <w:rsid w:val="00305769"/>
    <w:rsid w:val="00310E92"/>
    <w:rsid w:val="003113D9"/>
    <w:rsid w:val="00312EA5"/>
    <w:rsid w:val="003165DD"/>
    <w:rsid w:val="0032396F"/>
    <w:rsid w:val="00324538"/>
    <w:rsid w:val="00324B6C"/>
    <w:rsid w:val="00326E44"/>
    <w:rsid w:val="00326EC6"/>
    <w:rsid w:val="0033637E"/>
    <w:rsid w:val="00340931"/>
    <w:rsid w:val="00342AB6"/>
    <w:rsid w:val="00343EB5"/>
    <w:rsid w:val="003440C8"/>
    <w:rsid w:val="00344AEB"/>
    <w:rsid w:val="0034799F"/>
    <w:rsid w:val="00347D2C"/>
    <w:rsid w:val="0035209B"/>
    <w:rsid w:val="00353DE6"/>
    <w:rsid w:val="00356B77"/>
    <w:rsid w:val="00356C91"/>
    <w:rsid w:val="00357D63"/>
    <w:rsid w:val="003604E4"/>
    <w:rsid w:val="00360840"/>
    <w:rsid w:val="0036155D"/>
    <w:rsid w:val="00364220"/>
    <w:rsid w:val="00365304"/>
    <w:rsid w:val="00366BF7"/>
    <w:rsid w:val="00370774"/>
    <w:rsid w:val="00375E96"/>
    <w:rsid w:val="0037781D"/>
    <w:rsid w:val="0038053F"/>
    <w:rsid w:val="00380895"/>
    <w:rsid w:val="00380ACA"/>
    <w:rsid w:val="00380B50"/>
    <w:rsid w:val="00382658"/>
    <w:rsid w:val="00382D86"/>
    <w:rsid w:val="00386F7E"/>
    <w:rsid w:val="00392B23"/>
    <w:rsid w:val="003944B4"/>
    <w:rsid w:val="00395784"/>
    <w:rsid w:val="00397130"/>
    <w:rsid w:val="003977CB"/>
    <w:rsid w:val="003A10E3"/>
    <w:rsid w:val="003A2669"/>
    <w:rsid w:val="003A305D"/>
    <w:rsid w:val="003A31A8"/>
    <w:rsid w:val="003A5BF8"/>
    <w:rsid w:val="003B0015"/>
    <w:rsid w:val="003B3120"/>
    <w:rsid w:val="003C3753"/>
    <w:rsid w:val="003C5A54"/>
    <w:rsid w:val="003C5AC9"/>
    <w:rsid w:val="003D0A81"/>
    <w:rsid w:val="003D193E"/>
    <w:rsid w:val="003D213A"/>
    <w:rsid w:val="003D2F4B"/>
    <w:rsid w:val="003E1086"/>
    <w:rsid w:val="003E14DD"/>
    <w:rsid w:val="003E61C8"/>
    <w:rsid w:val="003E6BD0"/>
    <w:rsid w:val="003E7C5F"/>
    <w:rsid w:val="003F1E4A"/>
    <w:rsid w:val="003F63EC"/>
    <w:rsid w:val="004005C9"/>
    <w:rsid w:val="00403A4F"/>
    <w:rsid w:val="004061C6"/>
    <w:rsid w:val="00406CC0"/>
    <w:rsid w:val="00412553"/>
    <w:rsid w:val="0041672C"/>
    <w:rsid w:val="004179BD"/>
    <w:rsid w:val="00421822"/>
    <w:rsid w:val="00422D3F"/>
    <w:rsid w:val="00423370"/>
    <w:rsid w:val="0042412B"/>
    <w:rsid w:val="004242E6"/>
    <w:rsid w:val="004252D0"/>
    <w:rsid w:val="00425969"/>
    <w:rsid w:val="00427D4B"/>
    <w:rsid w:val="00431C10"/>
    <w:rsid w:val="00431DAF"/>
    <w:rsid w:val="00433AA8"/>
    <w:rsid w:val="004359C3"/>
    <w:rsid w:val="00436E29"/>
    <w:rsid w:val="00442963"/>
    <w:rsid w:val="00443B88"/>
    <w:rsid w:val="00445605"/>
    <w:rsid w:val="004461F7"/>
    <w:rsid w:val="00446A18"/>
    <w:rsid w:val="0044712E"/>
    <w:rsid w:val="00452B2E"/>
    <w:rsid w:val="00455636"/>
    <w:rsid w:val="0045599B"/>
    <w:rsid w:val="00455A80"/>
    <w:rsid w:val="00457B5E"/>
    <w:rsid w:val="004612A9"/>
    <w:rsid w:val="004617D0"/>
    <w:rsid w:val="004618FF"/>
    <w:rsid w:val="00462E13"/>
    <w:rsid w:val="00465347"/>
    <w:rsid w:val="00465CEC"/>
    <w:rsid w:val="00467821"/>
    <w:rsid w:val="00470181"/>
    <w:rsid w:val="00472055"/>
    <w:rsid w:val="00477F97"/>
    <w:rsid w:val="00481ED3"/>
    <w:rsid w:val="00487317"/>
    <w:rsid w:val="00492D6C"/>
    <w:rsid w:val="0049742E"/>
    <w:rsid w:val="004A029B"/>
    <w:rsid w:val="004A0A50"/>
    <w:rsid w:val="004A0A6D"/>
    <w:rsid w:val="004A0CF6"/>
    <w:rsid w:val="004A177D"/>
    <w:rsid w:val="004A7854"/>
    <w:rsid w:val="004B159B"/>
    <w:rsid w:val="004B38D4"/>
    <w:rsid w:val="004B41B0"/>
    <w:rsid w:val="004B464B"/>
    <w:rsid w:val="004B590A"/>
    <w:rsid w:val="004C12C9"/>
    <w:rsid w:val="004C3497"/>
    <w:rsid w:val="004C4576"/>
    <w:rsid w:val="004C5712"/>
    <w:rsid w:val="004C7966"/>
    <w:rsid w:val="004D28D9"/>
    <w:rsid w:val="004D2B96"/>
    <w:rsid w:val="004D3911"/>
    <w:rsid w:val="004D3F62"/>
    <w:rsid w:val="004D6618"/>
    <w:rsid w:val="004E724D"/>
    <w:rsid w:val="004E7BFA"/>
    <w:rsid w:val="004F08A3"/>
    <w:rsid w:val="004F1631"/>
    <w:rsid w:val="004F332F"/>
    <w:rsid w:val="004F5A90"/>
    <w:rsid w:val="00501117"/>
    <w:rsid w:val="005015CF"/>
    <w:rsid w:val="005025B6"/>
    <w:rsid w:val="00502829"/>
    <w:rsid w:val="005031EA"/>
    <w:rsid w:val="00507905"/>
    <w:rsid w:val="00510CC4"/>
    <w:rsid w:val="005118A7"/>
    <w:rsid w:val="00512055"/>
    <w:rsid w:val="00512690"/>
    <w:rsid w:val="0051326C"/>
    <w:rsid w:val="005138E7"/>
    <w:rsid w:val="00516656"/>
    <w:rsid w:val="005171AC"/>
    <w:rsid w:val="005205F5"/>
    <w:rsid w:val="00520B03"/>
    <w:rsid w:val="0052599E"/>
    <w:rsid w:val="00525EBF"/>
    <w:rsid w:val="00534111"/>
    <w:rsid w:val="00537E02"/>
    <w:rsid w:val="005423FF"/>
    <w:rsid w:val="005428B7"/>
    <w:rsid w:val="00547C49"/>
    <w:rsid w:val="005501AD"/>
    <w:rsid w:val="00550917"/>
    <w:rsid w:val="00551242"/>
    <w:rsid w:val="005513A9"/>
    <w:rsid w:val="00551502"/>
    <w:rsid w:val="00551809"/>
    <w:rsid w:val="00556027"/>
    <w:rsid w:val="00560464"/>
    <w:rsid w:val="00560CF8"/>
    <w:rsid w:val="00561F95"/>
    <w:rsid w:val="005627D1"/>
    <w:rsid w:val="0056310A"/>
    <w:rsid w:val="005645C0"/>
    <w:rsid w:val="00566A6B"/>
    <w:rsid w:val="00573161"/>
    <w:rsid w:val="00573276"/>
    <w:rsid w:val="005753A0"/>
    <w:rsid w:val="00575E00"/>
    <w:rsid w:val="00576761"/>
    <w:rsid w:val="005802AC"/>
    <w:rsid w:val="005850A3"/>
    <w:rsid w:val="0058524F"/>
    <w:rsid w:val="00587A38"/>
    <w:rsid w:val="0059174B"/>
    <w:rsid w:val="00593A55"/>
    <w:rsid w:val="00595CE6"/>
    <w:rsid w:val="005A1385"/>
    <w:rsid w:val="005A23B5"/>
    <w:rsid w:val="005A3221"/>
    <w:rsid w:val="005A3A81"/>
    <w:rsid w:val="005A4A5D"/>
    <w:rsid w:val="005A55EC"/>
    <w:rsid w:val="005A6B2F"/>
    <w:rsid w:val="005A7D2A"/>
    <w:rsid w:val="005B247A"/>
    <w:rsid w:val="005B2852"/>
    <w:rsid w:val="005B4B4A"/>
    <w:rsid w:val="005B4B9D"/>
    <w:rsid w:val="005B72B7"/>
    <w:rsid w:val="005C005F"/>
    <w:rsid w:val="005C2369"/>
    <w:rsid w:val="005C4984"/>
    <w:rsid w:val="005D0584"/>
    <w:rsid w:val="005D4010"/>
    <w:rsid w:val="005D53DE"/>
    <w:rsid w:val="005D757B"/>
    <w:rsid w:val="005E0B03"/>
    <w:rsid w:val="005E1511"/>
    <w:rsid w:val="005E4BB8"/>
    <w:rsid w:val="005E4ED2"/>
    <w:rsid w:val="005E70B9"/>
    <w:rsid w:val="005E70CB"/>
    <w:rsid w:val="005F0501"/>
    <w:rsid w:val="005F1013"/>
    <w:rsid w:val="005F266E"/>
    <w:rsid w:val="005F3046"/>
    <w:rsid w:val="005F3822"/>
    <w:rsid w:val="005F44E7"/>
    <w:rsid w:val="00600810"/>
    <w:rsid w:val="00603082"/>
    <w:rsid w:val="00603B81"/>
    <w:rsid w:val="00606906"/>
    <w:rsid w:val="00611213"/>
    <w:rsid w:val="006149BC"/>
    <w:rsid w:val="00616164"/>
    <w:rsid w:val="00617F63"/>
    <w:rsid w:val="0062271D"/>
    <w:rsid w:val="0062497D"/>
    <w:rsid w:val="00624B88"/>
    <w:rsid w:val="0062555D"/>
    <w:rsid w:val="00625971"/>
    <w:rsid w:val="00630D07"/>
    <w:rsid w:val="00630F80"/>
    <w:rsid w:val="00633DB4"/>
    <w:rsid w:val="006347BF"/>
    <w:rsid w:val="00634FFA"/>
    <w:rsid w:val="00635910"/>
    <w:rsid w:val="0063743F"/>
    <w:rsid w:val="00637A94"/>
    <w:rsid w:val="006410F9"/>
    <w:rsid w:val="006426E2"/>
    <w:rsid w:val="00643CC3"/>
    <w:rsid w:val="006463E5"/>
    <w:rsid w:val="00647BC2"/>
    <w:rsid w:val="00651BCA"/>
    <w:rsid w:val="00652EDD"/>
    <w:rsid w:val="00654C3C"/>
    <w:rsid w:val="00656995"/>
    <w:rsid w:val="00661152"/>
    <w:rsid w:val="00672EF6"/>
    <w:rsid w:val="00674D8A"/>
    <w:rsid w:val="00674FB1"/>
    <w:rsid w:val="006766BD"/>
    <w:rsid w:val="00681528"/>
    <w:rsid w:val="00682D11"/>
    <w:rsid w:val="006836ED"/>
    <w:rsid w:val="00686A98"/>
    <w:rsid w:val="00692269"/>
    <w:rsid w:val="006927C7"/>
    <w:rsid w:val="00692FEF"/>
    <w:rsid w:val="00694897"/>
    <w:rsid w:val="006A1FAE"/>
    <w:rsid w:val="006A1FEC"/>
    <w:rsid w:val="006A2386"/>
    <w:rsid w:val="006A3BCB"/>
    <w:rsid w:val="006A4B56"/>
    <w:rsid w:val="006A4F3B"/>
    <w:rsid w:val="006A5872"/>
    <w:rsid w:val="006A6C7A"/>
    <w:rsid w:val="006B1305"/>
    <w:rsid w:val="006B17BD"/>
    <w:rsid w:val="006B29ED"/>
    <w:rsid w:val="006B5594"/>
    <w:rsid w:val="006B647F"/>
    <w:rsid w:val="006C23FF"/>
    <w:rsid w:val="006C4AAD"/>
    <w:rsid w:val="006C580C"/>
    <w:rsid w:val="006C5AA3"/>
    <w:rsid w:val="006C7172"/>
    <w:rsid w:val="006D46B5"/>
    <w:rsid w:val="006D7B38"/>
    <w:rsid w:val="006E09AC"/>
    <w:rsid w:val="006E0F94"/>
    <w:rsid w:val="006E1B46"/>
    <w:rsid w:val="006E38BB"/>
    <w:rsid w:val="006F0192"/>
    <w:rsid w:val="006F4A02"/>
    <w:rsid w:val="00701EB6"/>
    <w:rsid w:val="007030C6"/>
    <w:rsid w:val="00706D52"/>
    <w:rsid w:val="00707BB3"/>
    <w:rsid w:val="00710E52"/>
    <w:rsid w:val="00714735"/>
    <w:rsid w:val="007147EE"/>
    <w:rsid w:val="007168BF"/>
    <w:rsid w:val="00717340"/>
    <w:rsid w:val="00724198"/>
    <w:rsid w:val="007327E5"/>
    <w:rsid w:val="00732FAC"/>
    <w:rsid w:val="0073761B"/>
    <w:rsid w:val="00740204"/>
    <w:rsid w:val="00740339"/>
    <w:rsid w:val="007414A5"/>
    <w:rsid w:val="00741C04"/>
    <w:rsid w:val="007446FA"/>
    <w:rsid w:val="00747273"/>
    <w:rsid w:val="00755017"/>
    <w:rsid w:val="007564A7"/>
    <w:rsid w:val="007565B5"/>
    <w:rsid w:val="0076062C"/>
    <w:rsid w:val="0076360C"/>
    <w:rsid w:val="00763B2C"/>
    <w:rsid w:val="0076491C"/>
    <w:rsid w:val="00765B9B"/>
    <w:rsid w:val="00774120"/>
    <w:rsid w:val="00775C02"/>
    <w:rsid w:val="0078411C"/>
    <w:rsid w:val="007872EB"/>
    <w:rsid w:val="007875C0"/>
    <w:rsid w:val="00787AAF"/>
    <w:rsid w:val="00795928"/>
    <w:rsid w:val="007A1F71"/>
    <w:rsid w:val="007A744D"/>
    <w:rsid w:val="007B0CB4"/>
    <w:rsid w:val="007B317B"/>
    <w:rsid w:val="007B6669"/>
    <w:rsid w:val="007C00C4"/>
    <w:rsid w:val="007C341A"/>
    <w:rsid w:val="007C73B4"/>
    <w:rsid w:val="007C7BEF"/>
    <w:rsid w:val="007D0F4B"/>
    <w:rsid w:val="007D143D"/>
    <w:rsid w:val="007D30AB"/>
    <w:rsid w:val="007E1B65"/>
    <w:rsid w:val="007E2240"/>
    <w:rsid w:val="007E693B"/>
    <w:rsid w:val="007F1331"/>
    <w:rsid w:val="007F2F89"/>
    <w:rsid w:val="007F37C7"/>
    <w:rsid w:val="007F4C9B"/>
    <w:rsid w:val="007F7EAD"/>
    <w:rsid w:val="008002EC"/>
    <w:rsid w:val="0080096F"/>
    <w:rsid w:val="00804367"/>
    <w:rsid w:val="00804522"/>
    <w:rsid w:val="008047A4"/>
    <w:rsid w:val="00805EFD"/>
    <w:rsid w:val="00806A48"/>
    <w:rsid w:val="00806F30"/>
    <w:rsid w:val="0081288A"/>
    <w:rsid w:val="00812F1A"/>
    <w:rsid w:val="0081409F"/>
    <w:rsid w:val="008179D3"/>
    <w:rsid w:val="00822444"/>
    <w:rsid w:val="00822579"/>
    <w:rsid w:val="00826328"/>
    <w:rsid w:val="00826A1C"/>
    <w:rsid w:val="008300F7"/>
    <w:rsid w:val="00831046"/>
    <w:rsid w:val="0083108A"/>
    <w:rsid w:val="00833B8C"/>
    <w:rsid w:val="00841065"/>
    <w:rsid w:val="00843C12"/>
    <w:rsid w:val="00846086"/>
    <w:rsid w:val="008462C5"/>
    <w:rsid w:val="00860035"/>
    <w:rsid w:val="00861DEC"/>
    <w:rsid w:val="00863572"/>
    <w:rsid w:val="00864E54"/>
    <w:rsid w:val="008657E0"/>
    <w:rsid w:val="00870BFF"/>
    <w:rsid w:val="008725C6"/>
    <w:rsid w:val="00872CEE"/>
    <w:rsid w:val="008730CF"/>
    <w:rsid w:val="00873A00"/>
    <w:rsid w:val="0087404F"/>
    <w:rsid w:val="00875989"/>
    <w:rsid w:val="0088299F"/>
    <w:rsid w:val="008937C5"/>
    <w:rsid w:val="00894CFB"/>
    <w:rsid w:val="008A4418"/>
    <w:rsid w:val="008A5C91"/>
    <w:rsid w:val="008A5F3A"/>
    <w:rsid w:val="008A6E70"/>
    <w:rsid w:val="008B22D0"/>
    <w:rsid w:val="008B4E5D"/>
    <w:rsid w:val="008C2288"/>
    <w:rsid w:val="008C5839"/>
    <w:rsid w:val="008C783B"/>
    <w:rsid w:val="008D208D"/>
    <w:rsid w:val="008D6CE5"/>
    <w:rsid w:val="008E1221"/>
    <w:rsid w:val="008E6F8B"/>
    <w:rsid w:val="008F3B5F"/>
    <w:rsid w:val="00900952"/>
    <w:rsid w:val="00902614"/>
    <w:rsid w:val="00902D00"/>
    <w:rsid w:val="00902EE6"/>
    <w:rsid w:val="00902F3D"/>
    <w:rsid w:val="009045B3"/>
    <w:rsid w:val="009060BB"/>
    <w:rsid w:val="0091268E"/>
    <w:rsid w:val="0092578E"/>
    <w:rsid w:val="00930FDB"/>
    <w:rsid w:val="00931362"/>
    <w:rsid w:val="009410D3"/>
    <w:rsid w:val="00943A42"/>
    <w:rsid w:val="00946682"/>
    <w:rsid w:val="00946F20"/>
    <w:rsid w:val="0095062B"/>
    <w:rsid w:val="00953427"/>
    <w:rsid w:val="00956492"/>
    <w:rsid w:val="00957890"/>
    <w:rsid w:val="00961108"/>
    <w:rsid w:val="009638DA"/>
    <w:rsid w:val="00963E74"/>
    <w:rsid w:val="009709CC"/>
    <w:rsid w:val="0097610F"/>
    <w:rsid w:val="00976EB0"/>
    <w:rsid w:val="00977061"/>
    <w:rsid w:val="00981168"/>
    <w:rsid w:val="009841FC"/>
    <w:rsid w:val="00990E19"/>
    <w:rsid w:val="00991BF4"/>
    <w:rsid w:val="00993D6E"/>
    <w:rsid w:val="00994AD3"/>
    <w:rsid w:val="0099678B"/>
    <w:rsid w:val="009B0258"/>
    <w:rsid w:val="009B03CC"/>
    <w:rsid w:val="009B501A"/>
    <w:rsid w:val="009C0FDA"/>
    <w:rsid w:val="009C157F"/>
    <w:rsid w:val="009C15FF"/>
    <w:rsid w:val="009C3845"/>
    <w:rsid w:val="009C3BFC"/>
    <w:rsid w:val="009C453A"/>
    <w:rsid w:val="009C46CC"/>
    <w:rsid w:val="009C65A7"/>
    <w:rsid w:val="009D0240"/>
    <w:rsid w:val="009D226D"/>
    <w:rsid w:val="009D270F"/>
    <w:rsid w:val="009D395D"/>
    <w:rsid w:val="009D404B"/>
    <w:rsid w:val="009D6CA3"/>
    <w:rsid w:val="009D746F"/>
    <w:rsid w:val="009E0A20"/>
    <w:rsid w:val="009E4133"/>
    <w:rsid w:val="009E74BF"/>
    <w:rsid w:val="009F3B61"/>
    <w:rsid w:val="009F52DA"/>
    <w:rsid w:val="009F58D5"/>
    <w:rsid w:val="009F6208"/>
    <w:rsid w:val="009F6582"/>
    <w:rsid w:val="009F6761"/>
    <w:rsid w:val="009F733D"/>
    <w:rsid w:val="009F77E5"/>
    <w:rsid w:val="00A00D69"/>
    <w:rsid w:val="00A010C1"/>
    <w:rsid w:val="00A01E80"/>
    <w:rsid w:val="00A02855"/>
    <w:rsid w:val="00A02D40"/>
    <w:rsid w:val="00A07780"/>
    <w:rsid w:val="00A11819"/>
    <w:rsid w:val="00A11B52"/>
    <w:rsid w:val="00A16C7E"/>
    <w:rsid w:val="00A204DF"/>
    <w:rsid w:val="00A211B0"/>
    <w:rsid w:val="00A27708"/>
    <w:rsid w:val="00A3014F"/>
    <w:rsid w:val="00A313D8"/>
    <w:rsid w:val="00A358CA"/>
    <w:rsid w:val="00A360F1"/>
    <w:rsid w:val="00A36826"/>
    <w:rsid w:val="00A40879"/>
    <w:rsid w:val="00A44883"/>
    <w:rsid w:val="00A45ED3"/>
    <w:rsid w:val="00A46141"/>
    <w:rsid w:val="00A46470"/>
    <w:rsid w:val="00A46973"/>
    <w:rsid w:val="00A54F23"/>
    <w:rsid w:val="00A71707"/>
    <w:rsid w:val="00A7564F"/>
    <w:rsid w:val="00A8012D"/>
    <w:rsid w:val="00A83153"/>
    <w:rsid w:val="00A84520"/>
    <w:rsid w:val="00A87FDD"/>
    <w:rsid w:val="00A92E74"/>
    <w:rsid w:val="00A932E1"/>
    <w:rsid w:val="00A9392F"/>
    <w:rsid w:val="00A9561A"/>
    <w:rsid w:val="00AA023B"/>
    <w:rsid w:val="00AA65C2"/>
    <w:rsid w:val="00AA7369"/>
    <w:rsid w:val="00AB1480"/>
    <w:rsid w:val="00AB21DB"/>
    <w:rsid w:val="00AB2791"/>
    <w:rsid w:val="00AB6DFB"/>
    <w:rsid w:val="00AB79A9"/>
    <w:rsid w:val="00AC2792"/>
    <w:rsid w:val="00AD10B0"/>
    <w:rsid w:val="00AD24BB"/>
    <w:rsid w:val="00AD4D23"/>
    <w:rsid w:val="00AD6498"/>
    <w:rsid w:val="00AE0603"/>
    <w:rsid w:val="00AE1336"/>
    <w:rsid w:val="00AE1938"/>
    <w:rsid w:val="00AE204F"/>
    <w:rsid w:val="00AE23D1"/>
    <w:rsid w:val="00AE402D"/>
    <w:rsid w:val="00AE6265"/>
    <w:rsid w:val="00AF19C2"/>
    <w:rsid w:val="00AF69D2"/>
    <w:rsid w:val="00B00A46"/>
    <w:rsid w:val="00B03261"/>
    <w:rsid w:val="00B0770C"/>
    <w:rsid w:val="00B11BF1"/>
    <w:rsid w:val="00B13773"/>
    <w:rsid w:val="00B174A8"/>
    <w:rsid w:val="00B24B5B"/>
    <w:rsid w:val="00B25B89"/>
    <w:rsid w:val="00B306E6"/>
    <w:rsid w:val="00B3381A"/>
    <w:rsid w:val="00B346F3"/>
    <w:rsid w:val="00B3736A"/>
    <w:rsid w:val="00B37CD6"/>
    <w:rsid w:val="00B4016B"/>
    <w:rsid w:val="00B507E7"/>
    <w:rsid w:val="00B51C19"/>
    <w:rsid w:val="00B51FEB"/>
    <w:rsid w:val="00B574DA"/>
    <w:rsid w:val="00B601D1"/>
    <w:rsid w:val="00B62AB8"/>
    <w:rsid w:val="00B66A76"/>
    <w:rsid w:val="00B7018D"/>
    <w:rsid w:val="00B7052E"/>
    <w:rsid w:val="00B705E7"/>
    <w:rsid w:val="00B77210"/>
    <w:rsid w:val="00B82733"/>
    <w:rsid w:val="00B82FAE"/>
    <w:rsid w:val="00B83933"/>
    <w:rsid w:val="00B909C1"/>
    <w:rsid w:val="00B917B3"/>
    <w:rsid w:val="00B928B1"/>
    <w:rsid w:val="00B9682C"/>
    <w:rsid w:val="00B96F2A"/>
    <w:rsid w:val="00BA2E88"/>
    <w:rsid w:val="00BA7BB4"/>
    <w:rsid w:val="00BB23F6"/>
    <w:rsid w:val="00BB6E72"/>
    <w:rsid w:val="00BC0752"/>
    <w:rsid w:val="00BC0FC4"/>
    <w:rsid w:val="00BC1241"/>
    <w:rsid w:val="00BC52BE"/>
    <w:rsid w:val="00BC6A14"/>
    <w:rsid w:val="00BC6D0E"/>
    <w:rsid w:val="00BC78A1"/>
    <w:rsid w:val="00BD0077"/>
    <w:rsid w:val="00BD637C"/>
    <w:rsid w:val="00BD65D5"/>
    <w:rsid w:val="00BD794C"/>
    <w:rsid w:val="00BE0668"/>
    <w:rsid w:val="00BE34D3"/>
    <w:rsid w:val="00BE69B7"/>
    <w:rsid w:val="00BE7A14"/>
    <w:rsid w:val="00BF0A03"/>
    <w:rsid w:val="00BF213E"/>
    <w:rsid w:val="00BF2AAC"/>
    <w:rsid w:val="00BF6797"/>
    <w:rsid w:val="00BF7E17"/>
    <w:rsid w:val="00C002F3"/>
    <w:rsid w:val="00C01A18"/>
    <w:rsid w:val="00C03AF9"/>
    <w:rsid w:val="00C04421"/>
    <w:rsid w:val="00C07E67"/>
    <w:rsid w:val="00C103B5"/>
    <w:rsid w:val="00C106C8"/>
    <w:rsid w:val="00C117A0"/>
    <w:rsid w:val="00C11D3F"/>
    <w:rsid w:val="00C160EB"/>
    <w:rsid w:val="00C16A57"/>
    <w:rsid w:val="00C21A7E"/>
    <w:rsid w:val="00C2431E"/>
    <w:rsid w:val="00C24D77"/>
    <w:rsid w:val="00C25EDC"/>
    <w:rsid w:val="00C32A31"/>
    <w:rsid w:val="00C32D76"/>
    <w:rsid w:val="00C34F5A"/>
    <w:rsid w:val="00C36C2D"/>
    <w:rsid w:val="00C463B5"/>
    <w:rsid w:val="00C46E52"/>
    <w:rsid w:val="00C557A4"/>
    <w:rsid w:val="00C559C5"/>
    <w:rsid w:val="00C56D32"/>
    <w:rsid w:val="00C57C49"/>
    <w:rsid w:val="00C62567"/>
    <w:rsid w:val="00C64211"/>
    <w:rsid w:val="00C70C3E"/>
    <w:rsid w:val="00C71C8D"/>
    <w:rsid w:val="00C72FC4"/>
    <w:rsid w:val="00C76CE0"/>
    <w:rsid w:val="00C84A23"/>
    <w:rsid w:val="00C84E17"/>
    <w:rsid w:val="00C87953"/>
    <w:rsid w:val="00C91313"/>
    <w:rsid w:val="00C92414"/>
    <w:rsid w:val="00C92693"/>
    <w:rsid w:val="00C927AB"/>
    <w:rsid w:val="00C92877"/>
    <w:rsid w:val="00C9313E"/>
    <w:rsid w:val="00C93C10"/>
    <w:rsid w:val="00C94185"/>
    <w:rsid w:val="00C943CA"/>
    <w:rsid w:val="00C97B43"/>
    <w:rsid w:val="00CA4E1C"/>
    <w:rsid w:val="00CB0544"/>
    <w:rsid w:val="00CB4AA9"/>
    <w:rsid w:val="00CB4F6F"/>
    <w:rsid w:val="00CB5868"/>
    <w:rsid w:val="00CB689B"/>
    <w:rsid w:val="00CC044E"/>
    <w:rsid w:val="00CC13CA"/>
    <w:rsid w:val="00CC31EA"/>
    <w:rsid w:val="00CC774B"/>
    <w:rsid w:val="00CD1B4A"/>
    <w:rsid w:val="00CD4A1D"/>
    <w:rsid w:val="00CE48DC"/>
    <w:rsid w:val="00CE76F0"/>
    <w:rsid w:val="00CF1B48"/>
    <w:rsid w:val="00CF2669"/>
    <w:rsid w:val="00CF596C"/>
    <w:rsid w:val="00D02FBE"/>
    <w:rsid w:val="00D1033B"/>
    <w:rsid w:val="00D124F4"/>
    <w:rsid w:val="00D12706"/>
    <w:rsid w:val="00D13D8E"/>
    <w:rsid w:val="00D13F51"/>
    <w:rsid w:val="00D14D07"/>
    <w:rsid w:val="00D15072"/>
    <w:rsid w:val="00D16C01"/>
    <w:rsid w:val="00D17516"/>
    <w:rsid w:val="00D30CF0"/>
    <w:rsid w:val="00D3248C"/>
    <w:rsid w:val="00D33AC1"/>
    <w:rsid w:val="00D36075"/>
    <w:rsid w:val="00D36733"/>
    <w:rsid w:val="00D37247"/>
    <w:rsid w:val="00D37D2A"/>
    <w:rsid w:val="00D42126"/>
    <w:rsid w:val="00D467E5"/>
    <w:rsid w:val="00D500D7"/>
    <w:rsid w:val="00D5286B"/>
    <w:rsid w:val="00D55B33"/>
    <w:rsid w:val="00D562F7"/>
    <w:rsid w:val="00D5631B"/>
    <w:rsid w:val="00D57E5B"/>
    <w:rsid w:val="00D60DD4"/>
    <w:rsid w:val="00D62D24"/>
    <w:rsid w:val="00D642A0"/>
    <w:rsid w:val="00D64CDD"/>
    <w:rsid w:val="00D655BF"/>
    <w:rsid w:val="00D73F64"/>
    <w:rsid w:val="00D7565F"/>
    <w:rsid w:val="00D77DB9"/>
    <w:rsid w:val="00D8067D"/>
    <w:rsid w:val="00D8084C"/>
    <w:rsid w:val="00D80DEC"/>
    <w:rsid w:val="00D817D5"/>
    <w:rsid w:val="00D81E5E"/>
    <w:rsid w:val="00D90FEC"/>
    <w:rsid w:val="00D9292F"/>
    <w:rsid w:val="00D9767B"/>
    <w:rsid w:val="00DA0004"/>
    <w:rsid w:val="00DA1C31"/>
    <w:rsid w:val="00DA2F55"/>
    <w:rsid w:val="00DA5800"/>
    <w:rsid w:val="00DB04E1"/>
    <w:rsid w:val="00DB064E"/>
    <w:rsid w:val="00DB33EC"/>
    <w:rsid w:val="00DC242B"/>
    <w:rsid w:val="00DC5F05"/>
    <w:rsid w:val="00DC5F64"/>
    <w:rsid w:val="00DC70B8"/>
    <w:rsid w:val="00DD1CE7"/>
    <w:rsid w:val="00DD2FE3"/>
    <w:rsid w:val="00DD59A4"/>
    <w:rsid w:val="00DE08A7"/>
    <w:rsid w:val="00DE7714"/>
    <w:rsid w:val="00DF0F6A"/>
    <w:rsid w:val="00DF1BE7"/>
    <w:rsid w:val="00DF6C11"/>
    <w:rsid w:val="00E05AE2"/>
    <w:rsid w:val="00E10EBA"/>
    <w:rsid w:val="00E11054"/>
    <w:rsid w:val="00E21734"/>
    <w:rsid w:val="00E2204D"/>
    <w:rsid w:val="00E2545F"/>
    <w:rsid w:val="00E30339"/>
    <w:rsid w:val="00E306E1"/>
    <w:rsid w:val="00E32737"/>
    <w:rsid w:val="00E32AD4"/>
    <w:rsid w:val="00E32E57"/>
    <w:rsid w:val="00E34FDD"/>
    <w:rsid w:val="00E36B2E"/>
    <w:rsid w:val="00E374FE"/>
    <w:rsid w:val="00E4459C"/>
    <w:rsid w:val="00E51B69"/>
    <w:rsid w:val="00E5216A"/>
    <w:rsid w:val="00E5407C"/>
    <w:rsid w:val="00E60ACB"/>
    <w:rsid w:val="00E65648"/>
    <w:rsid w:val="00E661C8"/>
    <w:rsid w:val="00E672D0"/>
    <w:rsid w:val="00E67E98"/>
    <w:rsid w:val="00E70146"/>
    <w:rsid w:val="00E708C8"/>
    <w:rsid w:val="00E7267F"/>
    <w:rsid w:val="00E7487A"/>
    <w:rsid w:val="00E826F4"/>
    <w:rsid w:val="00E87917"/>
    <w:rsid w:val="00E92192"/>
    <w:rsid w:val="00E93AA5"/>
    <w:rsid w:val="00E93FE4"/>
    <w:rsid w:val="00E96C75"/>
    <w:rsid w:val="00E9798B"/>
    <w:rsid w:val="00E97C6C"/>
    <w:rsid w:val="00EA1A98"/>
    <w:rsid w:val="00EA39AB"/>
    <w:rsid w:val="00EA52E8"/>
    <w:rsid w:val="00EA6023"/>
    <w:rsid w:val="00EA77EE"/>
    <w:rsid w:val="00EB498F"/>
    <w:rsid w:val="00EB54EA"/>
    <w:rsid w:val="00EB779E"/>
    <w:rsid w:val="00EC0E19"/>
    <w:rsid w:val="00EC1F7E"/>
    <w:rsid w:val="00EC2FDA"/>
    <w:rsid w:val="00EC7B33"/>
    <w:rsid w:val="00EC7DB0"/>
    <w:rsid w:val="00ED05FE"/>
    <w:rsid w:val="00ED1D10"/>
    <w:rsid w:val="00ED209B"/>
    <w:rsid w:val="00ED5A5A"/>
    <w:rsid w:val="00ED7471"/>
    <w:rsid w:val="00EE0038"/>
    <w:rsid w:val="00EE4EB4"/>
    <w:rsid w:val="00EE6DEA"/>
    <w:rsid w:val="00EE6EF2"/>
    <w:rsid w:val="00EF0354"/>
    <w:rsid w:val="00EF0716"/>
    <w:rsid w:val="00EF18E1"/>
    <w:rsid w:val="00EF1F39"/>
    <w:rsid w:val="00EF5BE9"/>
    <w:rsid w:val="00F02EE1"/>
    <w:rsid w:val="00F12044"/>
    <w:rsid w:val="00F12981"/>
    <w:rsid w:val="00F17190"/>
    <w:rsid w:val="00F17856"/>
    <w:rsid w:val="00F236C6"/>
    <w:rsid w:val="00F23955"/>
    <w:rsid w:val="00F256F3"/>
    <w:rsid w:val="00F25EA7"/>
    <w:rsid w:val="00F31F1C"/>
    <w:rsid w:val="00F422FB"/>
    <w:rsid w:val="00F445D8"/>
    <w:rsid w:val="00F45AE0"/>
    <w:rsid w:val="00F5249C"/>
    <w:rsid w:val="00F542AD"/>
    <w:rsid w:val="00F5488E"/>
    <w:rsid w:val="00F55230"/>
    <w:rsid w:val="00F56625"/>
    <w:rsid w:val="00F61ACA"/>
    <w:rsid w:val="00F65230"/>
    <w:rsid w:val="00F666A8"/>
    <w:rsid w:val="00F67CC0"/>
    <w:rsid w:val="00F709AD"/>
    <w:rsid w:val="00F743DB"/>
    <w:rsid w:val="00F74B65"/>
    <w:rsid w:val="00F762A5"/>
    <w:rsid w:val="00F839D9"/>
    <w:rsid w:val="00F87DF7"/>
    <w:rsid w:val="00F923FD"/>
    <w:rsid w:val="00F94A0D"/>
    <w:rsid w:val="00FA14FE"/>
    <w:rsid w:val="00FA1CB3"/>
    <w:rsid w:val="00FA3176"/>
    <w:rsid w:val="00FA32EB"/>
    <w:rsid w:val="00FA4A4D"/>
    <w:rsid w:val="00FB1B7B"/>
    <w:rsid w:val="00FB2725"/>
    <w:rsid w:val="00FB6D78"/>
    <w:rsid w:val="00FC2717"/>
    <w:rsid w:val="00FC3CA6"/>
    <w:rsid w:val="00FC3D8B"/>
    <w:rsid w:val="00FC3F59"/>
    <w:rsid w:val="00FD1F5C"/>
    <w:rsid w:val="00FD320D"/>
    <w:rsid w:val="00FD6327"/>
    <w:rsid w:val="00FD63FC"/>
    <w:rsid w:val="00FE1BFF"/>
    <w:rsid w:val="00FE2CB3"/>
    <w:rsid w:val="00FE2D51"/>
    <w:rsid w:val="00FE3587"/>
    <w:rsid w:val="00FE5DB9"/>
    <w:rsid w:val="00FE6686"/>
    <w:rsid w:val="00FE7BBC"/>
    <w:rsid w:val="00FE7DFF"/>
    <w:rsid w:val="00FF487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08D"/>
    <w:rPr>
      <w:sz w:val="24"/>
      <w:szCs w:val="24"/>
      <w:lang w:val="it-IT" w:eastAsia="zh-CN"/>
    </w:rPr>
  </w:style>
  <w:style w:type="paragraph" w:styleId="Balk1">
    <w:name w:val="heading 1"/>
    <w:basedOn w:val="Normal"/>
    <w:next w:val="Normal"/>
    <w:qFormat/>
    <w:rsid w:val="008D208D"/>
    <w:pPr>
      <w:keepNext/>
      <w:spacing w:before="60"/>
      <w:ind w:left="-57" w:right="-57"/>
      <w:jc w:val="center"/>
      <w:outlineLvl w:val="0"/>
    </w:pPr>
    <w:rPr>
      <w:b/>
      <w:smallCaps/>
    </w:rPr>
  </w:style>
  <w:style w:type="paragraph" w:styleId="Balk2">
    <w:name w:val="heading 2"/>
    <w:basedOn w:val="Normal"/>
    <w:next w:val="Normal"/>
    <w:link w:val="Balk2Char"/>
    <w:qFormat/>
    <w:rsid w:val="008D208D"/>
    <w:pPr>
      <w:keepNext/>
      <w:spacing w:before="120"/>
      <w:ind w:left="1440" w:right="728" w:hanging="731"/>
      <w:outlineLvl w:val="1"/>
    </w:pPr>
    <w:rPr>
      <w:rFonts w:eastAsia="Times New Roman"/>
      <w:b/>
      <w:szCs w:val="20"/>
      <w:lang w:eastAsia="en-US"/>
    </w:rPr>
  </w:style>
  <w:style w:type="paragraph" w:styleId="Balk3">
    <w:name w:val="heading 3"/>
    <w:basedOn w:val="Balk2"/>
    <w:next w:val="normale1"/>
    <w:qFormat/>
    <w:rsid w:val="008D208D"/>
    <w:pPr>
      <w:keepNext w:val="0"/>
      <w:spacing w:before="60"/>
      <w:ind w:left="567" w:right="794" w:firstLine="0"/>
      <w:jc w:val="both"/>
      <w:outlineLvl w:val="2"/>
    </w:pPr>
    <w:rPr>
      <w:iCs/>
      <w:lang w:val="en-US"/>
    </w:rPr>
  </w:style>
  <w:style w:type="paragraph" w:styleId="Balk4">
    <w:name w:val="heading 4"/>
    <w:basedOn w:val="Normal"/>
    <w:next w:val="Normal"/>
    <w:link w:val="Balk4Char"/>
    <w:qFormat/>
    <w:rsid w:val="008D208D"/>
    <w:pPr>
      <w:keepNext/>
      <w:numPr>
        <w:ilvl w:val="3"/>
        <w:numId w:val="4"/>
      </w:numPr>
      <w:spacing w:before="60"/>
      <w:outlineLvl w:val="3"/>
    </w:pPr>
    <w:rPr>
      <w:rFonts w:eastAsia="Times New Roman"/>
      <w:b/>
      <w:i/>
      <w:iCs/>
      <w:szCs w:val="20"/>
      <w:lang w:val="en-US" w:eastAsia="en-US"/>
    </w:rPr>
  </w:style>
  <w:style w:type="paragraph" w:styleId="Balk5">
    <w:name w:val="heading 5"/>
    <w:basedOn w:val="Normal"/>
    <w:next w:val="Normal"/>
    <w:qFormat/>
    <w:rsid w:val="008D208D"/>
    <w:pPr>
      <w:keepNext/>
      <w:spacing w:before="60"/>
      <w:outlineLvl w:val="4"/>
    </w:pPr>
    <w:rPr>
      <w:rFonts w:eastAsia="Times New Roman"/>
      <w:b/>
      <w:i/>
      <w:szCs w:val="20"/>
      <w:lang w:eastAsia="en-US"/>
    </w:rPr>
  </w:style>
  <w:style w:type="paragraph" w:styleId="Balk6">
    <w:name w:val="heading 6"/>
    <w:basedOn w:val="Normal"/>
    <w:next w:val="Normal"/>
    <w:qFormat/>
    <w:rsid w:val="008D208D"/>
    <w:pPr>
      <w:keepNext/>
      <w:spacing w:before="120"/>
      <w:outlineLvl w:val="5"/>
    </w:pPr>
    <w:rPr>
      <w:rFonts w:eastAsia="Times New Roman"/>
      <w:b/>
      <w:caps/>
      <w:sz w:val="20"/>
      <w:szCs w:val="20"/>
      <w:lang w:eastAsia="en-US"/>
    </w:rPr>
  </w:style>
  <w:style w:type="paragraph" w:styleId="Balk7">
    <w:name w:val="heading 7"/>
    <w:basedOn w:val="Normal"/>
    <w:next w:val="Normal"/>
    <w:qFormat/>
    <w:rsid w:val="008D208D"/>
    <w:pPr>
      <w:keepNext/>
      <w:spacing w:before="60"/>
      <w:outlineLvl w:val="6"/>
    </w:pPr>
    <w:rPr>
      <w:b/>
      <w:sz w:val="18"/>
      <w:lang w:val="fr-FR"/>
    </w:rPr>
  </w:style>
  <w:style w:type="paragraph" w:styleId="Balk8">
    <w:name w:val="heading 8"/>
    <w:basedOn w:val="Normal"/>
    <w:next w:val="Normal"/>
    <w:qFormat/>
    <w:rsid w:val="008D208D"/>
    <w:pPr>
      <w:keepNext/>
      <w:spacing w:before="200" w:after="40"/>
      <w:jc w:val="center"/>
      <w:outlineLvl w:val="7"/>
    </w:pPr>
    <w:rPr>
      <w:rFonts w:eastAsia="Times New Roman"/>
      <w:b/>
      <w:smallCaps/>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e1">
    <w:name w:val="normale1"/>
    <w:basedOn w:val="Normal"/>
    <w:rsid w:val="008D208D"/>
    <w:pPr>
      <w:spacing w:before="120" w:line="360" w:lineRule="atLeast"/>
      <w:ind w:left="851" w:right="794" w:firstLine="283"/>
      <w:jc w:val="both"/>
    </w:pPr>
    <w:rPr>
      <w:rFonts w:ascii="Tms Rmn" w:eastAsia="Times New Roman" w:hAnsi="Tms Rmn"/>
      <w:sz w:val="28"/>
      <w:szCs w:val="20"/>
      <w:lang w:eastAsia="en-US"/>
    </w:rPr>
  </w:style>
  <w:style w:type="paragraph" w:styleId="stbilgi">
    <w:name w:val="header"/>
    <w:basedOn w:val="Normal"/>
    <w:link w:val="stbilgiChar"/>
    <w:rsid w:val="008D208D"/>
    <w:pPr>
      <w:tabs>
        <w:tab w:val="center" w:pos="4819"/>
        <w:tab w:val="right" w:pos="9638"/>
      </w:tabs>
    </w:pPr>
    <w:rPr>
      <w:rFonts w:eastAsia="Times New Roman"/>
      <w:sz w:val="20"/>
      <w:szCs w:val="20"/>
      <w:lang w:eastAsia="en-US"/>
    </w:rPr>
  </w:style>
  <w:style w:type="paragraph" w:customStyle="1" w:styleId="subsubsubsub3">
    <w:name w:val="sub sub sub sub 3"/>
    <w:basedOn w:val="GvdeMetniGirintisi3"/>
    <w:next w:val="Normal"/>
    <w:rsid w:val="008D208D"/>
    <w:pPr>
      <w:numPr>
        <w:numId w:val="1"/>
      </w:numPr>
      <w:jc w:val="both"/>
    </w:pPr>
    <w:rPr>
      <w:sz w:val="24"/>
      <w:lang w:val="en-GB"/>
    </w:rPr>
  </w:style>
  <w:style w:type="paragraph" w:styleId="GvdeMetniGirintisi3">
    <w:name w:val="Body Text Indent 3"/>
    <w:basedOn w:val="Normal"/>
    <w:rsid w:val="008D208D"/>
    <w:pPr>
      <w:spacing w:after="120"/>
      <w:ind w:left="283"/>
    </w:pPr>
    <w:rPr>
      <w:rFonts w:eastAsia="Times New Roman"/>
      <w:sz w:val="16"/>
      <w:szCs w:val="20"/>
      <w:lang w:eastAsia="en-US"/>
    </w:rPr>
  </w:style>
  <w:style w:type="paragraph" w:customStyle="1" w:styleId="subsubsub3">
    <w:name w:val="sub sub sub 3"/>
    <w:basedOn w:val="subsubsubsub3"/>
    <w:next w:val="Normal"/>
    <w:rsid w:val="008D208D"/>
    <w:pPr>
      <w:numPr>
        <w:numId w:val="3"/>
      </w:numPr>
      <w:tabs>
        <w:tab w:val="clear" w:pos="1361"/>
        <w:tab w:val="num" w:pos="927"/>
      </w:tabs>
      <w:ind w:left="927" w:hanging="360"/>
    </w:pPr>
    <w:rPr>
      <w:b/>
    </w:rPr>
  </w:style>
  <w:style w:type="paragraph" w:customStyle="1" w:styleId="par1">
    <w:name w:val="par1"/>
    <w:basedOn w:val="Normal"/>
    <w:autoRedefine/>
    <w:rsid w:val="008D208D"/>
    <w:pPr>
      <w:numPr>
        <w:numId w:val="2"/>
      </w:numPr>
      <w:tabs>
        <w:tab w:val="clear" w:pos="473"/>
        <w:tab w:val="num" w:pos="1778"/>
      </w:tabs>
      <w:spacing w:before="80" w:line="320" w:lineRule="atLeast"/>
      <w:ind w:left="1645" w:right="567"/>
      <w:jc w:val="both"/>
    </w:pPr>
    <w:rPr>
      <w:rFonts w:eastAsia="Times New Roman"/>
      <w:szCs w:val="20"/>
      <w:lang w:eastAsia="en-US"/>
    </w:rPr>
  </w:style>
  <w:style w:type="paragraph" w:customStyle="1" w:styleId="ELENCOPUNTATO">
    <w:name w:val="ELENCO PUNTATO"/>
    <w:basedOn w:val="Normal"/>
    <w:rsid w:val="008D208D"/>
    <w:pPr>
      <w:widowControl w:val="0"/>
      <w:numPr>
        <w:numId w:val="5"/>
      </w:numPr>
      <w:tabs>
        <w:tab w:val="left" w:pos="851"/>
      </w:tabs>
      <w:spacing w:before="80" w:after="80"/>
      <w:jc w:val="both"/>
    </w:pPr>
    <w:rPr>
      <w:rFonts w:ascii="Arial" w:eastAsia="Times New Roman" w:hAnsi="Arial"/>
      <w:szCs w:val="20"/>
      <w:lang w:eastAsia="it-IT"/>
    </w:rPr>
  </w:style>
  <w:style w:type="paragraph" w:customStyle="1" w:styleId="ELENCOTRATTEGGIATO">
    <w:name w:val="ELENCO TRATTEGGIATO"/>
    <w:basedOn w:val="Normal"/>
    <w:rsid w:val="008D208D"/>
    <w:pPr>
      <w:widowControl w:val="0"/>
      <w:numPr>
        <w:numId w:val="6"/>
      </w:numPr>
      <w:spacing w:before="60" w:after="60"/>
      <w:jc w:val="both"/>
    </w:pPr>
    <w:rPr>
      <w:rFonts w:ascii="Arial" w:eastAsia="Times New Roman" w:hAnsi="Arial"/>
      <w:szCs w:val="20"/>
      <w:lang w:eastAsia="it-IT"/>
    </w:rPr>
  </w:style>
  <w:style w:type="paragraph" w:styleId="GvdeMetni2">
    <w:name w:val="Body Text 2"/>
    <w:basedOn w:val="Normal"/>
    <w:rsid w:val="008D208D"/>
    <w:pPr>
      <w:jc w:val="both"/>
    </w:pPr>
    <w:rPr>
      <w:rFonts w:eastAsia="Times New Roman"/>
      <w:szCs w:val="20"/>
      <w:lang w:eastAsia="en-US"/>
    </w:rPr>
  </w:style>
  <w:style w:type="paragraph" w:styleId="Altbilgi">
    <w:name w:val="footer"/>
    <w:basedOn w:val="Normal"/>
    <w:link w:val="AltbilgiChar"/>
    <w:uiPriority w:val="99"/>
    <w:rsid w:val="008D208D"/>
    <w:pPr>
      <w:tabs>
        <w:tab w:val="center" w:pos="4819"/>
        <w:tab w:val="right" w:pos="9638"/>
      </w:tabs>
    </w:pPr>
  </w:style>
  <w:style w:type="paragraph" w:customStyle="1" w:styleId="Intestazione2">
    <w:name w:val="Intestazione2"/>
    <w:basedOn w:val="stbilgi"/>
    <w:autoRedefine/>
    <w:rsid w:val="008D208D"/>
    <w:pPr>
      <w:tabs>
        <w:tab w:val="clear" w:pos="9638"/>
        <w:tab w:val="right" w:pos="9071"/>
      </w:tabs>
      <w:spacing w:before="40" w:after="40"/>
      <w:jc w:val="center"/>
    </w:pPr>
    <w:rPr>
      <w:b/>
      <w:sz w:val="18"/>
    </w:rPr>
  </w:style>
  <w:style w:type="paragraph" w:customStyle="1" w:styleId="Intestazione3">
    <w:name w:val="Intestazione3"/>
    <w:basedOn w:val="stbilgi"/>
    <w:rsid w:val="008D208D"/>
    <w:pPr>
      <w:tabs>
        <w:tab w:val="clear" w:pos="9638"/>
        <w:tab w:val="left" w:pos="1560"/>
        <w:tab w:val="right" w:pos="9071"/>
      </w:tabs>
      <w:spacing w:before="60" w:after="60"/>
      <w:jc w:val="center"/>
    </w:pPr>
    <w:rPr>
      <w:b/>
      <w:sz w:val="28"/>
    </w:rPr>
  </w:style>
  <w:style w:type="paragraph" w:styleId="T2">
    <w:name w:val="toc 2"/>
    <w:basedOn w:val="Normal"/>
    <w:next w:val="Normal"/>
    <w:autoRedefine/>
    <w:uiPriority w:val="39"/>
    <w:rsid w:val="008D208D"/>
    <w:pPr>
      <w:ind w:left="240"/>
    </w:pPr>
  </w:style>
  <w:style w:type="paragraph" w:styleId="T3">
    <w:name w:val="toc 3"/>
    <w:basedOn w:val="Normal"/>
    <w:next w:val="Normal"/>
    <w:autoRedefine/>
    <w:uiPriority w:val="39"/>
    <w:rsid w:val="009B0258"/>
    <w:pPr>
      <w:tabs>
        <w:tab w:val="left" w:pos="851"/>
        <w:tab w:val="left" w:pos="1134"/>
        <w:tab w:val="right" w:leader="dot" w:pos="9072"/>
      </w:tabs>
      <w:ind w:right="-113"/>
    </w:pPr>
  </w:style>
  <w:style w:type="paragraph" w:styleId="T4">
    <w:name w:val="toc 4"/>
    <w:basedOn w:val="Normal"/>
    <w:next w:val="Normal"/>
    <w:autoRedefine/>
    <w:uiPriority w:val="39"/>
    <w:rsid w:val="008D208D"/>
    <w:pPr>
      <w:ind w:left="720"/>
    </w:pPr>
  </w:style>
  <w:style w:type="paragraph" w:styleId="BalonMetni">
    <w:name w:val="Balloon Text"/>
    <w:basedOn w:val="Normal"/>
    <w:link w:val="BalonMetniChar"/>
    <w:semiHidden/>
    <w:rsid w:val="00F87DF7"/>
    <w:rPr>
      <w:rFonts w:ascii="Tahoma" w:hAnsi="Tahoma" w:cs="Tahoma"/>
      <w:sz w:val="16"/>
      <w:szCs w:val="16"/>
    </w:rPr>
  </w:style>
  <w:style w:type="paragraph" w:styleId="T1">
    <w:name w:val="toc 1"/>
    <w:basedOn w:val="Normal"/>
    <w:next w:val="Normal"/>
    <w:autoRedefine/>
    <w:uiPriority w:val="39"/>
    <w:rsid w:val="00C559C5"/>
    <w:pPr>
      <w:tabs>
        <w:tab w:val="right" w:leader="dot" w:pos="9072"/>
      </w:tabs>
    </w:pPr>
  </w:style>
  <w:style w:type="paragraph" w:styleId="T7">
    <w:name w:val="toc 7"/>
    <w:basedOn w:val="Normal"/>
    <w:next w:val="Normal"/>
    <w:autoRedefine/>
    <w:semiHidden/>
    <w:rsid w:val="00AC2792"/>
    <w:pPr>
      <w:ind w:left="1440"/>
    </w:pPr>
  </w:style>
  <w:style w:type="character" w:styleId="SayfaNumaras">
    <w:name w:val="page number"/>
    <w:basedOn w:val="VarsaylanParagrafYazTipi"/>
    <w:rsid w:val="00180982"/>
  </w:style>
  <w:style w:type="paragraph" w:customStyle="1" w:styleId="Intestazione1">
    <w:name w:val="Intestazione1"/>
    <w:basedOn w:val="stbilgi"/>
    <w:rsid w:val="00180982"/>
    <w:pPr>
      <w:tabs>
        <w:tab w:val="clear" w:pos="9638"/>
        <w:tab w:val="left" w:pos="1560"/>
        <w:tab w:val="right" w:pos="9071"/>
      </w:tabs>
      <w:spacing w:before="60"/>
      <w:jc w:val="center"/>
    </w:pPr>
    <w:rPr>
      <w:b/>
      <w:sz w:val="22"/>
      <w:lang w:val="en-US" w:eastAsia="tr-TR"/>
    </w:rPr>
  </w:style>
  <w:style w:type="paragraph" w:customStyle="1" w:styleId="Stylenormale1TimesNewRoman12ptLeft125cmFirstline">
    <w:name w:val="Style normale1 + Times New Roman 12 pt Left:  1.25 cm First line..."/>
    <w:basedOn w:val="normale1"/>
    <w:rsid w:val="006347BF"/>
    <w:pPr>
      <w:spacing w:line="240" w:lineRule="auto"/>
      <w:ind w:left="709" w:right="709" w:firstLine="0"/>
    </w:pPr>
    <w:rPr>
      <w:rFonts w:ascii="Times New Roman" w:hAnsi="Times New Roman"/>
      <w:sz w:val="24"/>
      <w:lang w:val="en-US" w:eastAsia="tr-TR"/>
    </w:rPr>
  </w:style>
  <w:style w:type="paragraph" w:styleId="ListeParagraf">
    <w:name w:val="List Paragraph"/>
    <w:basedOn w:val="Normal"/>
    <w:uiPriority w:val="34"/>
    <w:qFormat/>
    <w:rsid w:val="00190C20"/>
    <w:pPr>
      <w:ind w:left="708"/>
    </w:pPr>
  </w:style>
  <w:style w:type="paragraph" w:customStyle="1" w:styleId="StyleHeading1Right115cmBefore6pt">
    <w:name w:val="Style Heading 1 + Right:  1.15 cm Before:  6 pt"/>
    <w:basedOn w:val="Balk1"/>
    <w:autoRedefine/>
    <w:rsid w:val="005D53DE"/>
    <w:pPr>
      <w:pBdr>
        <w:top w:val="single" w:sz="4" w:space="0" w:color="auto"/>
        <w:left w:val="single" w:sz="4" w:space="0" w:color="auto"/>
        <w:bottom w:val="single" w:sz="4" w:space="1" w:color="auto"/>
        <w:right w:val="single" w:sz="4" w:space="4" w:color="auto"/>
      </w:pBdr>
      <w:shd w:val="pct10" w:color="auto" w:fill="auto"/>
      <w:spacing w:before="0"/>
      <w:ind w:left="0" w:right="0"/>
    </w:pPr>
    <w:rPr>
      <w:rFonts w:ascii="Arial" w:eastAsia="Times New Roman" w:hAnsi="Arial"/>
      <w:bCs/>
      <w:smallCaps w:val="0"/>
      <w:kern w:val="28"/>
      <w:sz w:val="22"/>
      <w:szCs w:val="20"/>
      <w:lang w:val="tr-TR" w:eastAsia="tr-TR"/>
    </w:rPr>
  </w:style>
  <w:style w:type="character" w:customStyle="1" w:styleId="AltbilgiChar">
    <w:name w:val="Altbilgi Char"/>
    <w:basedOn w:val="VarsaylanParagrafYazTipi"/>
    <w:link w:val="Altbilgi"/>
    <w:uiPriority w:val="99"/>
    <w:rsid w:val="00CF596C"/>
    <w:rPr>
      <w:sz w:val="24"/>
      <w:szCs w:val="24"/>
      <w:lang w:val="it-IT" w:eastAsia="zh-CN"/>
    </w:rPr>
  </w:style>
  <w:style w:type="character" w:customStyle="1" w:styleId="BalonMetniChar">
    <w:name w:val="Balon Metni Char"/>
    <w:basedOn w:val="VarsaylanParagrafYazTipi"/>
    <w:link w:val="BalonMetni"/>
    <w:semiHidden/>
    <w:rsid w:val="00403A4F"/>
    <w:rPr>
      <w:rFonts w:ascii="Tahoma" w:hAnsi="Tahoma" w:cs="Tahoma"/>
      <w:sz w:val="16"/>
      <w:szCs w:val="16"/>
      <w:lang w:val="it-IT" w:eastAsia="zh-CN"/>
    </w:rPr>
  </w:style>
  <w:style w:type="paragraph" w:styleId="GvdeMetni">
    <w:name w:val="Body Text"/>
    <w:basedOn w:val="Normal"/>
    <w:link w:val="GvdeMetniChar"/>
    <w:uiPriority w:val="99"/>
    <w:unhideWhenUsed/>
    <w:rsid w:val="002200D7"/>
    <w:pPr>
      <w:spacing w:after="120"/>
    </w:pPr>
  </w:style>
  <w:style w:type="character" w:customStyle="1" w:styleId="GvdeMetniChar">
    <w:name w:val="Gövde Metni Char"/>
    <w:basedOn w:val="VarsaylanParagrafYazTipi"/>
    <w:link w:val="GvdeMetni"/>
    <w:uiPriority w:val="99"/>
    <w:rsid w:val="002200D7"/>
    <w:rPr>
      <w:sz w:val="24"/>
      <w:szCs w:val="24"/>
      <w:lang w:val="it-IT" w:eastAsia="zh-CN"/>
    </w:rPr>
  </w:style>
  <w:style w:type="paragraph" w:styleId="bekMetni">
    <w:name w:val="Block Text"/>
    <w:basedOn w:val="Normal"/>
    <w:rsid w:val="002200D7"/>
    <w:rPr>
      <w:rFonts w:ascii="FuturaA Bk BT" w:eastAsia="Times New Roman" w:hAnsi="FuturaA Bk BT"/>
      <w:noProof/>
      <w:sz w:val="20"/>
      <w:szCs w:val="20"/>
      <w:lang w:val="tr-TR" w:eastAsia="tr-TR"/>
    </w:rPr>
  </w:style>
  <w:style w:type="paragraph" w:customStyle="1" w:styleId="Rientro10">
    <w:name w:val="Rientro 1.0"/>
    <w:basedOn w:val="Normal"/>
    <w:rsid w:val="00123DDA"/>
    <w:pPr>
      <w:widowControl w:val="0"/>
      <w:spacing w:after="120"/>
      <w:ind w:left="1134"/>
      <w:jc w:val="both"/>
    </w:pPr>
    <w:rPr>
      <w:rFonts w:ascii="Univers (W1)" w:eastAsia="Times New Roman" w:hAnsi="Univers (W1)" w:cs="Univers (W1)"/>
      <w:snapToGrid w:val="0"/>
      <w:sz w:val="22"/>
      <w:szCs w:val="22"/>
      <w:lang w:eastAsia="it-IT"/>
    </w:rPr>
  </w:style>
  <w:style w:type="character" w:customStyle="1" w:styleId="Balk2Char">
    <w:name w:val="Başlık 2 Char"/>
    <w:basedOn w:val="VarsaylanParagrafYazTipi"/>
    <w:link w:val="Balk2"/>
    <w:rsid w:val="00F17856"/>
    <w:rPr>
      <w:rFonts w:eastAsia="Times New Roman"/>
      <w:b/>
      <w:sz w:val="24"/>
      <w:lang w:val="it-IT" w:eastAsia="en-US"/>
    </w:rPr>
  </w:style>
  <w:style w:type="character" w:customStyle="1" w:styleId="Balk4Char">
    <w:name w:val="Başlık 4 Char"/>
    <w:basedOn w:val="VarsaylanParagrafYazTipi"/>
    <w:link w:val="Balk4"/>
    <w:rsid w:val="00E34FDD"/>
    <w:rPr>
      <w:rFonts w:eastAsia="Times New Roman"/>
      <w:b/>
      <w:i/>
      <w:iCs/>
      <w:sz w:val="24"/>
      <w:lang w:val="en-US" w:eastAsia="en-US"/>
    </w:rPr>
  </w:style>
  <w:style w:type="paragraph" w:styleId="AralkYok">
    <w:name w:val="No Spacing"/>
    <w:uiPriority w:val="1"/>
    <w:qFormat/>
    <w:rsid w:val="00EA39AB"/>
    <w:rPr>
      <w:rFonts w:ascii="Calibri" w:eastAsia="Calibri" w:hAnsi="Calibri"/>
      <w:sz w:val="22"/>
      <w:szCs w:val="22"/>
      <w:lang w:eastAsia="en-US"/>
    </w:rPr>
  </w:style>
  <w:style w:type="character" w:styleId="Kpr">
    <w:name w:val="Hyperlink"/>
    <w:basedOn w:val="VarsaylanParagrafYazTipi"/>
    <w:uiPriority w:val="99"/>
    <w:unhideWhenUsed/>
    <w:rsid w:val="002C337C"/>
    <w:rPr>
      <w:color w:val="0000FF" w:themeColor="hyperlink"/>
      <w:u w:val="single"/>
    </w:rPr>
  </w:style>
  <w:style w:type="character" w:styleId="AklamaBavurusu">
    <w:name w:val="annotation reference"/>
    <w:basedOn w:val="VarsaylanParagrafYazTipi"/>
    <w:uiPriority w:val="99"/>
    <w:semiHidden/>
    <w:unhideWhenUsed/>
    <w:rsid w:val="003A5BF8"/>
    <w:rPr>
      <w:sz w:val="16"/>
      <w:szCs w:val="16"/>
    </w:rPr>
  </w:style>
  <w:style w:type="paragraph" w:styleId="AklamaMetni">
    <w:name w:val="annotation text"/>
    <w:basedOn w:val="Normal"/>
    <w:link w:val="AklamaMetniChar"/>
    <w:uiPriority w:val="99"/>
    <w:semiHidden/>
    <w:unhideWhenUsed/>
    <w:rsid w:val="003A5BF8"/>
    <w:rPr>
      <w:sz w:val="20"/>
      <w:szCs w:val="20"/>
    </w:rPr>
  </w:style>
  <w:style w:type="character" w:customStyle="1" w:styleId="AklamaMetniChar">
    <w:name w:val="Açıklama Metni Char"/>
    <w:basedOn w:val="VarsaylanParagrafYazTipi"/>
    <w:link w:val="AklamaMetni"/>
    <w:uiPriority w:val="99"/>
    <w:semiHidden/>
    <w:rsid w:val="003A5BF8"/>
    <w:rPr>
      <w:lang w:val="it-IT" w:eastAsia="zh-CN"/>
    </w:rPr>
  </w:style>
  <w:style w:type="paragraph" w:styleId="AklamaKonusu">
    <w:name w:val="annotation subject"/>
    <w:basedOn w:val="AklamaMetni"/>
    <w:next w:val="AklamaMetni"/>
    <w:link w:val="AklamaKonusuChar"/>
    <w:uiPriority w:val="99"/>
    <w:semiHidden/>
    <w:unhideWhenUsed/>
    <w:rsid w:val="003A5BF8"/>
    <w:rPr>
      <w:b/>
      <w:bCs/>
    </w:rPr>
  </w:style>
  <w:style w:type="character" w:customStyle="1" w:styleId="AklamaKonusuChar">
    <w:name w:val="Açıklama Konusu Char"/>
    <w:basedOn w:val="AklamaMetniChar"/>
    <w:link w:val="AklamaKonusu"/>
    <w:uiPriority w:val="99"/>
    <w:semiHidden/>
    <w:rsid w:val="003A5BF8"/>
    <w:rPr>
      <w:b/>
      <w:bCs/>
      <w:lang w:val="it-IT" w:eastAsia="zh-CN"/>
    </w:rPr>
  </w:style>
  <w:style w:type="table" w:styleId="TabloKlavuzu">
    <w:name w:val="Table Grid"/>
    <w:basedOn w:val="NormalTablo"/>
    <w:uiPriority w:val="59"/>
    <w:rsid w:val="004456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bilgiChar">
    <w:name w:val="Üstbilgi Char"/>
    <w:basedOn w:val="VarsaylanParagrafYazTipi"/>
    <w:link w:val="stbilgi"/>
    <w:rsid w:val="00481ED3"/>
    <w:rPr>
      <w:rFonts w:eastAsia="Times New Roman"/>
      <w:lang w:val="it-IT" w:eastAsia="en-US"/>
    </w:rPr>
  </w:style>
  <w:style w:type="paragraph" w:customStyle="1" w:styleId="Stil">
    <w:name w:val="Stil"/>
    <w:rsid w:val="005D0584"/>
    <w:pPr>
      <w:widowControl w:val="0"/>
      <w:autoSpaceDE w:val="0"/>
      <w:autoSpaceDN w:val="0"/>
      <w:adjustRightInd w:val="0"/>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08D"/>
    <w:rPr>
      <w:sz w:val="24"/>
      <w:szCs w:val="24"/>
      <w:lang w:val="it-IT" w:eastAsia="zh-CN"/>
    </w:rPr>
  </w:style>
  <w:style w:type="paragraph" w:styleId="Balk1">
    <w:name w:val="heading 1"/>
    <w:basedOn w:val="Normal"/>
    <w:next w:val="Normal"/>
    <w:qFormat/>
    <w:rsid w:val="008D208D"/>
    <w:pPr>
      <w:keepNext/>
      <w:spacing w:before="60"/>
      <w:ind w:left="-57" w:right="-57"/>
      <w:jc w:val="center"/>
      <w:outlineLvl w:val="0"/>
    </w:pPr>
    <w:rPr>
      <w:b/>
      <w:smallCaps/>
    </w:rPr>
  </w:style>
  <w:style w:type="paragraph" w:styleId="Balk2">
    <w:name w:val="heading 2"/>
    <w:basedOn w:val="Normal"/>
    <w:next w:val="Normal"/>
    <w:link w:val="Balk2Char"/>
    <w:qFormat/>
    <w:rsid w:val="008D208D"/>
    <w:pPr>
      <w:keepNext/>
      <w:spacing w:before="120"/>
      <w:ind w:left="1440" w:right="728" w:hanging="731"/>
      <w:outlineLvl w:val="1"/>
    </w:pPr>
    <w:rPr>
      <w:rFonts w:eastAsia="Times New Roman"/>
      <w:b/>
      <w:szCs w:val="20"/>
      <w:lang w:eastAsia="en-US"/>
    </w:rPr>
  </w:style>
  <w:style w:type="paragraph" w:styleId="Balk3">
    <w:name w:val="heading 3"/>
    <w:basedOn w:val="Balk2"/>
    <w:next w:val="normale1"/>
    <w:qFormat/>
    <w:rsid w:val="008D208D"/>
    <w:pPr>
      <w:keepNext w:val="0"/>
      <w:spacing w:before="60"/>
      <w:ind w:left="567" w:right="794" w:firstLine="0"/>
      <w:jc w:val="both"/>
      <w:outlineLvl w:val="2"/>
    </w:pPr>
    <w:rPr>
      <w:iCs/>
      <w:lang w:val="en-US"/>
    </w:rPr>
  </w:style>
  <w:style w:type="paragraph" w:styleId="Balk4">
    <w:name w:val="heading 4"/>
    <w:basedOn w:val="Normal"/>
    <w:next w:val="Normal"/>
    <w:link w:val="Balk4Char"/>
    <w:qFormat/>
    <w:rsid w:val="008D208D"/>
    <w:pPr>
      <w:keepNext/>
      <w:numPr>
        <w:ilvl w:val="3"/>
        <w:numId w:val="4"/>
      </w:numPr>
      <w:spacing w:before="60"/>
      <w:outlineLvl w:val="3"/>
    </w:pPr>
    <w:rPr>
      <w:rFonts w:eastAsia="Times New Roman"/>
      <w:b/>
      <w:i/>
      <w:iCs/>
      <w:szCs w:val="20"/>
      <w:lang w:val="en-US" w:eastAsia="en-US"/>
    </w:rPr>
  </w:style>
  <w:style w:type="paragraph" w:styleId="Balk5">
    <w:name w:val="heading 5"/>
    <w:basedOn w:val="Normal"/>
    <w:next w:val="Normal"/>
    <w:qFormat/>
    <w:rsid w:val="008D208D"/>
    <w:pPr>
      <w:keepNext/>
      <w:spacing w:before="60"/>
      <w:outlineLvl w:val="4"/>
    </w:pPr>
    <w:rPr>
      <w:rFonts w:eastAsia="Times New Roman"/>
      <w:b/>
      <w:i/>
      <w:szCs w:val="20"/>
      <w:lang w:eastAsia="en-US"/>
    </w:rPr>
  </w:style>
  <w:style w:type="paragraph" w:styleId="Balk6">
    <w:name w:val="heading 6"/>
    <w:basedOn w:val="Normal"/>
    <w:next w:val="Normal"/>
    <w:qFormat/>
    <w:rsid w:val="008D208D"/>
    <w:pPr>
      <w:keepNext/>
      <w:spacing w:before="120"/>
      <w:outlineLvl w:val="5"/>
    </w:pPr>
    <w:rPr>
      <w:rFonts w:eastAsia="Times New Roman"/>
      <w:b/>
      <w:caps/>
      <w:sz w:val="20"/>
      <w:szCs w:val="20"/>
      <w:lang w:eastAsia="en-US"/>
    </w:rPr>
  </w:style>
  <w:style w:type="paragraph" w:styleId="Balk7">
    <w:name w:val="heading 7"/>
    <w:basedOn w:val="Normal"/>
    <w:next w:val="Normal"/>
    <w:qFormat/>
    <w:rsid w:val="008D208D"/>
    <w:pPr>
      <w:keepNext/>
      <w:spacing w:before="60"/>
      <w:outlineLvl w:val="6"/>
    </w:pPr>
    <w:rPr>
      <w:b/>
      <w:sz w:val="18"/>
      <w:lang w:val="fr-FR"/>
    </w:rPr>
  </w:style>
  <w:style w:type="paragraph" w:styleId="Balk8">
    <w:name w:val="heading 8"/>
    <w:basedOn w:val="Normal"/>
    <w:next w:val="Normal"/>
    <w:qFormat/>
    <w:rsid w:val="008D208D"/>
    <w:pPr>
      <w:keepNext/>
      <w:spacing w:before="200" w:after="40"/>
      <w:jc w:val="center"/>
      <w:outlineLvl w:val="7"/>
    </w:pPr>
    <w:rPr>
      <w:rFonts w:eastAsia="Times New Roman"/>
      <w:b/>
      <w:smallCaps/>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e1">
    <w:name w:val="normale1"/>
    <w:basedOn w:val="Normal"/>
    <w:rsid w:val="008D208D"/>
    <w:pPr>
      <w:spacing w:before="120" w:line="360" w:lineRule="atLeast"/>
      <w:ind w:left="851" w:right="794" w:firstLine="283"/>
      <w:jc w:val="both"/>
    </w:pPr>
    <w:rPr>
      <w:rFonts w:ascii="Tms Rmn" w:eastAsia="Times New Roman" w:hAnsi="Tms Rmn"/>
      <w:sz w:val="28"/>
      <w:szCs w:val="20"/>
      <w:lang w:eastAsia="en-US"/>
    </w:rPr>
  </w:style>
  <w:style w:type="paragraph" w:styleId="stbilgi">
    <w:name w:val="header"/>
    <w:basedOn w:val="Normal"/>
    <w:link w:val="stbilgiChar"/>
    <w:rsid w:val="008D208D"/>
    <w:pPr>
      <w:tabs>
        <w:tab w:val="center" w:pos="4819"/>
        <w:tab w:val="right" w:pos="9638"/>
      </w:tabs>
    </w:pPr>
    <w:rPr>
      <w:rFonts w:eastAsia="Times New Roman"/>
      <w:sz w:val="20"/>
      <w:szCs w:val="20"/>
      <w:lang w:eastAsia="en-US"/>
    </w:rPr>
  </w:style>
  <w:style w:type="paragraph" w:customStyle="1" w:styleId="subsubsubsub3">
    <w:name w:val="sub sub sub sub 3"/>
    <w:basedOn w:val="GvdeMetniGirintisi3"/>
    <w:next w:val="Normal"/>
    <w:rsid w:val="008D208D"/>
    <w:pPr>
      <w:numPr>
        <w:numId w:val="1"/>
      </w:numPr>
      <w:jc w:val="both"/>
    </w:pPr>
    <w:rPr>
      <w:sz w:val="24"/>
      <w:lang w:val="en-GB"/>
    </w:rPr>
  </w:style>
  <w:style w:type="paragraph" w:styleId="GvdeMetniGirintisi3">
    <w:name w:val="Body Text Indent 3"/>
    <w:basedOn w:val="Normal"/>
    <w:rsid w:val="008D208D"/>
    <w:pPr>
      <w:spacing w:after="120"/>
      <w:ind w:left="283"/>
    </w:pPr>
    <w:rPr>
      <w:rFonts w:eastAsia="Times New Roman"/>
      <w:sz w:val="16"/>
      <w:szCs w:val="20"/>
      <w:lang w:eastAsia="en-US"/>
    </w:rPr>
  </w:style>
  <w:style w:type="paragraph" w:customStyle="1" w:styleId="subsubsub3">
    <w:name w:val="sub sub sub 3"/>
    <w:basedOn w:val="subsubsubsub3"/>
    <w:next w:val="Normal"/>
    <w:rsid w:val="008D208D"/>
    <w:pPr>
      <w:numPr>
        <w:numId w:val="3"/>
      </w:numPr>
      <w:tabs>
        <w:tab w:val="clear" w:pos="1361"/>
        <w:tab w:val="num" w:pos="927"/>
      </w:tabs>
      <w:ind w:left="927" w:hanging="360"/>
    </w:pPr>
    <w:rPr>
      <w:b/>
    </w:rPr>
  </w:style>
  <w:style w:type="paragraph" w:customStyle="1" w:styleId="par1">
    <w:name w:val="par1"/>
    <w:basedOn w:val="Normal"/>
    <w:autoRedefine/>
    <w:rsid w:val="008D208D"/>
    <w:pPr>
      <w:numPr>
        <w:numId w:val="2"/>
      </w:numPr>
      <w:tabs>
        <w:tab w:val="clear" w:pos="473"/>
        <w:tab w:val="num" w:pos="1778"/>
      </w:tabs>
      <w:spacing w:before="80" w:line="320" w:lineRule="atLeast"/>
      <w:ind w:left="1645" w:right="567"/>
      <w:jc w:val="both"/>
    </w:pPr>
    <w:rPr>
      <w:rFonts w:eastAsia="Times New Roman"/>
      <w:szCs w:val="20"/>
      <w:lang w:eastAsia="en-US"/>
    </w:rPr>
  </w:style>
  <w:style w:type="paragraph" w:customStyle="1" w:styleId="ELENCOPUNTATO">
    <w:name w:val="ELENCO PUNTATO"/>
    <w:basedOn w:val="Normal"/>
    <w:rsid w:val="008D208D"/>
    <w:pPr>
      <w:widowControl w:val="0"/>
      <w:numPr>
        <w:numId w:val="5"/>
      </w:numPr>
      <w:tabs>
        <w:tab w:val="left" w:pos="851"/>
      </w:tabs>
      <w:spacing w:before="80" w:after="80"/>
      <w:jc w:val="both"/>
    </w:pPr>
    <w:rPr>
      <w:rFonts w:ascii="Arial" w:eastAsia="Times New Roman" w:hAnsi="Arial"/>
      <w:szCs w:val="20"/>
      <w:lang w:eastAsia="it-IT"/>
    </w:rPr>
  </w:style>
  <w:style w:type="paragraph" w:customStyle="1" w:styleId="ELENCOTRATTEGGIATO">
    <w:name w:val="ELENCO TRATTEGGIATO"/>
    <w:basedOn w:val="Normal"/>
    <w:rsid w:val="008D208D"/>
    <w:pPr>
      <w:widowControl w:val="0"/>
      <w:numPr>
        <w:numId w:val="6"/>
      </w:numPr>
      <w:spacing w:before="60" w:after="60"/>
      <w:jc w:val="both"/>
    </w:pPr>
    <w:rPr>
      <w:rFonts w:ascii="Arial" w:eastAsia="Times New Roman" w:hAnsi="Arial"/>
      <w:szCs w:val="20"/>
      <w:lang w:eastAsia="it-IT"/>
    </w:rPr>
  </w:style>
  <w:style w:type="paragraph" w:styleId="GvdeMetni2">
    <w:name w:val="Body Text 2"/>
    <w:basedOn w:val="Normal"/>
    <w:rsid w:val="008D208D"/>
    <w:pPr>
      <w:jc w:val="both"/>
    </w:pPr>
    <w:rPr>
      <w:rFonts w:eastAsia="Times New Roman"/>
      <w:szCs w:val="20"/>
      <w:lang w:eastAsia="en-US"/>
    </w:rPr>
  </w:style>
  <w:style w:type="paragraph" w:styleId="Altbilgi">
    <w:name w:val="footer"/>
    <w:basedOn w:val="Normal"/>
    <w:link w:val="AltbilgiChar"/>
    <w:uiPriority w:val="99"/>
    <w:rsid w:val="008D208D"/>
    <w:pPr>
      <w:tabs>
        <w:tab w:val="center" w:pos="4819"/>
        <w:tab w:val="right" w:pos="9638"/>
      </w:tabs>
    </w:pPr>
  </w:style>
  <w:style w:type="paragraph" w:customStyle="1" w:styleId="Intestazione2">
    <w:name w:val="Intestazione2"/>
    <w:basedOn w:val="stbilgi"/>
    <w:autoRedefine/>
    <w:rsid w:val="008D208D"/>
    <w:pPr>
      <w:tabs>
        <w:tab w:val="clear" w:pos="9638"/>
        <w:tab w:val="right" w:pos="9071"/>
      </w:tabs>
      <w:spacing w:before="40" w:after="40"/>
      <w:jc w:val="center"/>
    </w:pPr>
    <w:rPr>
      <w:b/>
      <w:sz w:val="18"/>
    </w:rPr>
  </w:style>
  <w:style w:type="paragraph" w:customStyle="1" w:styleId="Intestazione3">
    <w:name w:val="Intestazione3"/>
    <w:basedOn w:val="stbilgi"/>
    <w:rsid w:val="008D208D"/>
    <w:pPr>
      <w:tabs>
        <w:tab w:val="clear" w:pos="9638"/>
        <w:tab w:val="left" w:pos="1560"/>
        <w:tab w:val="right" w:pos="9071"/>
      </w:tabs>
      <w:spacing w:before="60" w:after="60"/>
      <w:jc w:val="center"/>
    </w:pPr>
    <w:rPr>
      <w:b/>
      <w:sz w:val="28"/>
    </w:rPr>
  </w:style>
  <w:style w:type="paragraph" w:styleId="T2">
    <w:name w:val="toc 2"/>
    <w:basedOn w:val="Normal"/>
    <w:next w:val="Normal"/>
    <w:autoRedefine/>
    <w:uiPriority w:val="39"/>
    <w:rsid w:val="008D208D"/>
    <w:pPr>
      <w:ind w:left="240"/>
    </w:pPr>
  </w:style>
  <w:style w:type="paragraph" w:styleId="T3">
    <w:name w:val="toc 3"/>
    <w:basedOn w:val="Normal"/>
    <w:next w:val="Normal"/>
    <w:autoRedefine/>
    <w:uiPriority w:val="39"/>
    <w:rsid w:val="009B0258"/>
    <w:pPr>
      <w:tabs>
        <w:tab w:val="left" w:pos="851"/>
        <w:tab w:val="left" w:pos="1134"/>
        <w:tab w:val="right" w:leader="dot" w:pos="9072"/>
      </w:tabs>
      <w:ind w:right="-113"/>
    </w:pPr>
  </w:style>
  <w:style w:type="paragraph" w:styleId="T4">
    <w:name w:val="toc 4"/>
    <w:basedOn w:val="Normal"/>
    <w:next w:val="Normal"/>
    <w:autoRedefine/>
    <w:uiPriority w:val="39"/>
    <w:rsid w:val="008D208D"/>
    <w:pPr>
      <w:ind w:left="720"/>
    </w:pPr>
  </w:style>
  <w:style w:type="paragraph" w:styleId="BalonMetni">
    <w:name w:val="Balloon Text"/>
    <w:basedOn w:val="Normal"/>
    <w:link w:val="BalonMetniChar"/>
    <w:semiHidden/>
    <w:rsid w:val="00F87DF7"/>
    <w:rPr>
      <w:rFonts w:ascii="Tahoma" w:hAnsi="Tahoma" w:cs="Tahoma"/>
      <w:sz w:val="16"/>
      <w:szCs w:val="16"/>
    </w:rPr>
  </w:style>
  <w:style w:type="paragraph" w:styleId="T1">
    <w:name w:val="toc 1"/>
    <w:basedOn w:val="Normal"/>
    <w:next w:val="Normal"/>
    <w:autoRedefine/>
    <w:uiPriority w:val="39"/>
    <w:rsid w:val="00C559C5"/>
    <w:pPr>
      <w:tabs>
        <w:tab w:val="right" w:leader="dot" w:pos="9072"/>
      </w:tabs>
    </w:pPr>
  </w:style>
  <w:style w:type="paragraph" w:styleId="T7">
    <w:name w:val="toc 7"/>
    <w:basedOn w:val="Normal"/>
    <w:next w:val="Normal"/>
    <w:autoRedefine/>
    <w:semiHidden/>
    <w:rsid w:val="00AC2792"/>
    <w:pPr>
      <w:ind w:left="1440"/>
    </w:pPr>
  </w:style>
  <w:style w:type="character" w:styleId="SayfaNumaras">
    <w:name w:val="page number"/>
    <w:basedOn w:val="VarsaylanParagrafYazTipi"/>
    <w:rsid w:val="00180982"/>
  </w:style>
  <w:style w:type="paragraph" w:customStyle="1" w:styleId="Intestazione1">
    <w:name w:val="Intestazione1"/>
    <w:basedOn w:val="stbilgi"/>
    <w:rsid w:val="00180982"/>
    <w:pPr>
      <w:tabs>
        <w:tab w:val="clear" w:pos="9638"/>
        <w:tab w:val="left" w:pos="1560"/>
        <w:tab w:val="right" w:pos="9071"/>
      </w:tabs>
      <w:spacing w:before="60"/>
      <w:jc w:val="center"/>
    </w:pPr>
    <w:rPr>
      <w:b/>
      <w:sz w:val="22"/>
      <w:lang w:val="en-US" w:eastAsia="tr-TR"/>
    </w:rPr>
  </w:style>
  <w:style w:type="paragraph" w:customStyle="1" w:styleId="Stylenormale1TimesNewRoman12ptLeft125cmFirstline">
    <w:name w:val="Style normale1 + Times New Roman 12 pt Left:  1.25 cm First line..."/>
    <w:basedOn w:val="normale1"/>
    <w:rsid w:val="006347BF"/>
    <w:pPr>
      <w:spacing w:line="240" w:lineRule="auto"/>
      <w:ind w:left="709" w:right="709" w:firstLine="0"/>
    </w:pPr>
    <w:rPr>
      <w:rFonts w:ascii="Times New Roman" w:hAnsi="Times New Roman"/>
      <w:sz w:val="24"/>
      <w:lang w:val="en-US" w:eastAsia="tr-TR"/>
    </w:rPr>
  </w:style>
  <w:style w:type="paragraph" w:styleId="ListeParagraf">
    <w:name w:val="List Paragraph"/>
    <w:basedOn w:val="Normal"/>
    <w:uiPriority w:val="34"/>
    <w:qFormat/>
    <w:rsid w:val="00190C20"/>
    <w:pPr>
      <w:ind w:left="708"/>
    </w:pPr>
  </w:style>
  <w:style w:type="paragraph" w:customStyle="1" w:styleId="StyleHeading1Right115cmBefore6pt">
    <w:name w:val="Style Heading 1 + Right:  1.15 cm Before:  6 pt"/>
    <w:basedOn w:val="Balk1"/>
    <w:autoRedefine/>
    <w:rsid w:val="005D53DE"/>
    <w:pPr>
      <w:pBdr>
        <w:top w:val="single" w:sz="4" w:space="0" w:color="auto"/>
        <w:left w:val="single" w:sz="4" w:space="0" w:color="auto"/>
        <w:bottom w:val="single" w:sz="4" w:space="1" w:color="auto"/>
        <w:right w:val="single" w:sz="4" w:space="4" w:color="auto"/>
      </w:pBdr>
      <w:shd w:val="pct10" w:color="auto" w:fill="auto"/>
      <w:spacing w:before="0"/>
      <w:ind w:left="0" w:right="0"/>
    </w:pPr>
    <w:rPr>
      <w:rFonts w:ascii="Arial" w:eastAsia="Times New Roman" w:hAnsi="Arial"/>
      <w:bCs/>
      <w:smallCaps w:val="0"/>
      <w:kern w:val="28"/>
      <w:sz w:val="22"/>
      <w:szCs w:val="20"/>
      <w:lang w:val="tr-TR" w:eastAsia="tr-TR"/>
    </w:rPr>
  </w:style>
  <w:style w:type="character" w:customStyle="1" w:styleId="AltbilgiChar">
    <w:name w:val="Altbilgi Char"/>
    <w:basedOn w:val="VarsaylanParagrafYazTipi"/>
    <w:link w:val="Altbilgi"/>
    <w:uiPriority w:val="99"/>
    <w:rsid w:val="00CF596C"/>
    <w:rPr>
      <w:sz w:val="24"/>
      <w:szCs w:val="24"/>
      <w:lang w:val="it-IT" w:eastAsia="zh-CN"/>
    </w:rPr>
  </w:style>
  <w:style w:type="character" w:customStyle="1" w:styleId="BalonMetniChar">
    <w:name w:val="Balon Metni Char"/>
    <w:basedOn w:val="VarsaylanParagrafYazTipi"/>
    <w:link w:val="BalonMetni"/>
    <w:semiHidden/>
    <w:rsid w:val="00403A4F"/>
    <w:rPr>
      <w:rFonts w:ascii="Tahoma" w:hAnsi="Tahoma" w:cs="Tahoma"/>
      <w:sz w:val="16"/>
      <w:szCs w:val="16"/>
      <w:lang w:val="it-IT" w:eastAsia="zh-CN"/>
    </w:rPr>
  </w:style>
  <w:style w:type="paragraph" w:styleId="GvdeMetni">
    <w:name w:val="Body Text"/>
    <w:basedOn w:val="Normal"/>
    <w:link w:val="GvdeMetniChar"/>
    <w:uiPriority w:val="99"/>
    <w:unhideWhenUsed/>
    <w:rsid w:val="002200D7"/>
    <w:pPr>
      <w:spacing w:after="120"/>
    </w:pPr>
  </w:style>
  <w:style w:type="character" w:customStyle="1" w:styleId="GvdeMetniChar">
    <w:name w:val="Gövde Metni Char"/>
    <w:basedOn w:val="VarsaylanParagrafYazTipi"/>
    <w:link w:val="GvdeMetni"/>
    <w:uiPriority w:val="99"/>
    <w:rsid w:val="002200D7"/>
    <w:rPr>
      <w:sz w:val="24"/>
      <w:szCs w:val="24"/>
      <w:lang w:val="it-IT" w:eastAsia="zh-CN"/>
    </w:rPr>
  </w:style>
  <w:style w:type="paragraph" w:styleId="bekMetni">
    <w:name w:val="Block Text"/>
    <w:basedOn w:val="Normal"/>
    <w:rsid w:val="002200D7"/>
    <w:rPr>
      <w:rFonts w:ascii="FuturaA Bk BT" w:eastAsia="Times New Roman" w:hAnsi="FuturaA Bk BT"/>
      <w:noProof/>
      <w:sz w:val="20"/>
      <w:szCs w:val="20"/>
      <w:lang w:val="tr-TR" w:eastAsia="tr-TR"/>
    </w:rPr>
  </w:style>
  <w:style w:type="paragraph" w:customStyle="1" w:styleId="Rientro10">
    <w:name w:val="Rientro 1.0"/>
    <w:basedOn w:val="Normal"/>
    <w:rsid w:val="00123DDA"/>
    <w:pPr>
      <w:widowControl w:val="0"/>
      <w:spacing w:after="120"/>
      <w:ind w:left="1134"/>
      <w:jc w:val="both"/>
    </w:pPr>
    <w:rPr>
      <w:rFonts w:ascii="Univers (W1)" w:eastAsia="Times New Roman" w:hAnsi="Univers (W1)" w:cs="Univers (W1)"/>
      <w:snapToGrid w:val="0"/>
      <w:sz w:val="22"/>
      <w:szCs w:val="22"/>
      <w:lang w:eastAsia="it-IT"/>
    </w:rPr>
  </w:style>
  <w:style w:type="character" w:customStyle="1" w:styleId="Balk2Char">
    <w:name w:val="Başlık 2 Char"/>
    <w:basedOn w:val="VarsaylanParagrafYazTipi"/>
    <w:link w:val="Balk2"/>
    <w:rsid w:val="00F17856"/>
    <w:rPr>
      <w:rFonts w:eastAsia="Times New Roman"/>
      <w:b/>
      <w:sz w:val="24"/>
      <w:lang w:val="it-IT" w:eastAsia="en-US"/>
    </w:rPr>
  </w:style>
  <w:style w:type="character" w:customStyle="1" w:styleId="Balk4Char">
    <w:name w:val="Başlık 4 Char"/>
    <w:basedOn w:val="VarsaylanParagrafYazTipi"/>
    <w:link w:val="Balk4"/>
    <w:rsid w:val="00E34FDD"/>
    <w:rPr>
      <w:rFonts w:eastAsia="Times New Roman"/>
      <w:b/>
      <w:i/>
      <w:iCs/>
      <w:sz w:val="24"/>
      <w:lang w:val="en-US" w:eastAsia="en-US"/>
    </w:rPr>
  </w:style>
  <w:style w:type="paragraph" w:styleId="AralkYok">
    <w:name w:val="No Spacing"/>
    <w:uiPriority w:val="1"/>
    <w:qFormat/>
    <w:rsid w:val="00EA39AB"/>
    <w:rPr>
      <w:rFonts w:ascii="Calibri" w:eastAsia="Calibri" w:hAnsi="Calibri"/>
      <w:sz w:val="22"/>
      <w:szCs w:val="22"/>
      <w:lang w:eastAsia="en-US"/>
    </w:rPr>
  </w:style>
  <w:style w:type="character" w:styleId="Kpr">
    <w:name w:val="Hyperlink"/>
    <w:basedOn w:val="VarsaylanParagrafYazTipi"/>
    <w:uiPriority w:val="99"/>
    <w:unhideWhenUsed/>
    <w:rsid w:val="002C337C"/>
    <w:rPr>
      <w:color w:val="0000FF" w:themeColor="hyperlink"/>
      <w:u w:val="single"/>
    </w:rPr>
  </w:style>
  <w:style w:type="character" w:styleId="AklamaBavurusu">
    <w:name w:val="annotation reference"/>
    <w:basedOn w:val="VarsaylanParagrafYazTipi"/>
    <w:uiPriority w:val="99"/>
    <w:semiHidden/>
    <w:unhideWhenUsed/>
    <w:rsid w:val="003A5BF8"/>
    <w:rPr>
      <w:sz w:val="16"/>
      <w:szCs w:val="16"/>
    </w:rPr>
  </w:style>
  <w:style w:type="paragraph" w:styleId="AklamaMetni">
    <w:name w:val="annotation text"/>
    <w:basedOn w:val="Normal"/>
    <w:link w:val="AklamaMetniChar"/>
    <w:uiPriority w:val="99"/>
    <w:semiHidden/>
    <w:unhideWhenUsed/>
    <w:rsid w:val="003A5BF8"/>
    <w:rPr>
      <w:sz w:val="20"/>
      <w:szCs w:val="20"/>
    </w:rPr>
  </w:style>
  <w:style w:type="character" w:customStyle="1" w:styleId="AklamaMetniChar">
    <w:name w:val="Açıklama Metni Char"/>
    <w:basedOn w:val="VarsaylanParagrafYazTipi"/>
    <w:link w:val="AklamaMetni"/>
    <w:uiPriority w:val="99"/>
    <w:semiHidden/>
    <w:rsid w:val="003A5BF8"/>
    <w:rPr>
      <w:lang w:val="it-IT" w:eastAsia="zh-CN"/>
    </w:rPr>
  </w:style>
  <w:style w:type="paragraph" w:styleId="AklamaKonusu">
    <w:name w:val="annotation subject"/>
    <w:basedOn w:val="AklamaMetni"/>
    <w:next w:val="AklamaMetni"/>
    <w:link w:val="AklamaKonusuChar"/>
    <w:uiPriority w:val="99"/>
    <w:semiHidden/>
    <w:unhideWhenUsed/>
    <w:rsid w:val="003A5BF8"/>
    <w:rPr>
      <w:b/>
      <w:bCs/>
    </w:rPr>
  </w:style>
  <w:style w:type="character" w:customStyle="1" w:styleId="AklamaKonusuChar">
    <w:name w:val="Açıklama Konusu Char"/>
    <w:basedOn w:val="AklamaMetniChar"/>
    <w:link w:val="AklamaKonusu"/>
    <w:uiPriority w:val="99"/>
    <w:semiHidden/>
    <w:rsid w:val="003A5BF8"/>
    <w:rPr>
      <w:b/>
      <w:bCs/>
      <w:lang w:val="it-IT" w:eastAsia="zh-CN"/>
    </w:rPr>
  </w:style>
  <w:style w:type="table" w:styleId="TabloKlavuzu">
    <w:name w:val="Table Grid"/>
    <w:basedOn w:val="NormalTablo"/>
    <w:uiPriority w:val="59"/>
    <w:rsid w:val="004456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bilgiChar">
    <w:name w:val="Üstbilgi Char"/>
    <w:basedOn w:val="VarsaylanParagrafYazTipi"/>
    <w:link w:val="stbilgi"/>
    <w:rsid w:val="00481ED3"/>
    <w:rPr>
      <w:rFonts w:eastAsia="Times New Roman"/>
      <w:lang w:val="it-IT" w:eastAsia="en-US"/>
    </w:rPr>
  </w:style>
  <w:style w:type="paragraph" w:customStyle="1" w:styleId="Stil">
    <w:name w:val="Stil"/>
    <w:rsid w:val="005D0584"/>
    <w:pPr>
      <w:widowControl w:val="0"/>
      <w:autoSpaceDE w:val="0"/>
      <w:autoSpaceDN w:val="0"/>
      <w:adjustRightInd w:val="0"/>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69161592">
      <w:bodyDiv w:val="1"/>
      <w:marLeft w:val="0"/>
      <w:marRight w:val="0"/>
      <w:marTop w:val="0"/>
      <w:marBottom w:val="0"/>
      <w:divBdr>
        <w:top w:val="none" w:sz="0" w:space="0" w:color="auto"/>
        <w:left w:val="none" w:sz="0" w:space="0" w:color="auto"/>
        <w:bottom w:val="none" w:sz="0" w:space="0" w:color="auto"/>
        <w:right w:val="none" w:sz="0" w:space="0" w:color="auto"/>
      </w:divBdr>
    </w:div>
    <w:div w:id="442307338">
      <w:bodyDiv w:val="1"/>
      <w:marLeft w:val="0"/>
      <w:marRight w:val="0"/>
      <w:marTop w:val="0"/>
      <w:marBottom w:val="0"/>
      <w:divBdr>
        <w:top w:val="none" w:sz="0" w:space="0" w:color="auto"/>
        <w:left w:val="none" w:sz="0" w:space="0" w:color="auto"/>
        <w:bottom w:val="none" w:sz="0" w:space="0" w:color="auto"/>
        <w:right w:val="none" w:sz="0" w:space="0" w:color="auto"/>
      </w:divBdr>
    </w:div>
    <w:div w:id="678046137">
      <w:bodyDiv w:val="1"/>
      <w:marLeft w:val="0"/>
      <w:marRight w:val="0"/>
      <w:marTop w:val="0"/>
      <w:marBottom w:val="0"/>
      <w:divBdr>
        <w:top w:val="none" w:sz="0" w:space="0" w:color="auto"/>
        <w:left w:val="none" w:sz="0" w:space="0" w:color="auto"/>
        <w:bottom w:val="none" w:sz="0" w:space="0" w:color="auto"/>
        <w:right w:val="none" w:sz="0" w:space="0" w:color="auto"/>
      </w:divBdr>
    </w:div>
    <w:div w:id="775903198">
      <w:bodyDiv w:val="1"/>
      <w:marLeft w:val="0"/>
      <w:marRight w:val="0"/>
      <w:marTop w:val="0"/>
      <w:marBottom w:val="0"/>
      <w:divBdr>
        <w:top w:val="none" w:sz="0" w:space="0" w:color="auto"/>
        <w:left w:val="none" w:sz="0" w:space="0" w:color="auto"/>
        <w:bottom w:val="none" w:sz="0" w:space="0" w:color="auto"/>
        <w:right w:val="none" w:sz="0" w:space="0" w:color="auto"/>
      </w:divBdr>
    </w:div>
    <w:div w:id="1065954832">
      <w:bodyDiv w:val="1"/>
      <w:marLeft w:val="0"/>
      <w:marRight w:val="0"/>
      <w:marTop w:val="0"/>
      <w:marBottom w:val="0"/>
      <w:divBdr>
        <w:top w:val="none" w:sz="0" w:space="0" w:color="auto"/>
        <w:left w:val="none" w:sz="0" w:space="0" w:color="auto"/>
        <w:bottom w:val="none" w:sz="0" w:space="0" w:color="auto"/>
        <w:right w:val="none" w:sz="0" w:space="0" w:color="auto"/>
      </w:divBdr>
    </w:div>
    <w:div w:id="1155879119">
      <w:bodyDiv w:val="1"/>
      <w:marLeft w:val="0"/>
      <w:marRight w:val="0"/>
      <w:marTop w:val="0"/>
      <w:marBottom w:val="0"/>
      <w:divBdr>
        <w:top w:val="none" w:sz="0" w:space="0" w:color="auto"/>
        <w:left w:val="none" w:sz="0" w:space="0" w:color="auto"/>
        <w:bottom w:val="none" w:sz="0" w:space="0" w:color="auto"/>
        <w:right w:val="none" w:sz="0" w:space="0" w:color="auto"/>
      </w:divBdr>
    </w:div>
    <w:div w:id="1450781952">
      <w:bodyDiv w:val="1"/>
      <w:marLeft w:val="0"/>
      <w:marRight w:val="0"/>
      <w:marTop w:val="0"/>
      <w:marBottom w:val="0"/>
      <w:divBdr>
        <w:top w:val="none" w:sz="0" w:space="0" w:color="auto"/>
        <w:left w:val="none" w:sz="0" w:space="0" w:color="auto"/>
        <w:bottom w:val="none" w:sz="0" w:space="0" w:color="auto"/>
        <w:right w:val="none" w:sz="0" w:space="0" w:color="auto"/>
      </w:divBdr>
    </w:div>
    <w:div w:id="1525749997">
      <w:bodyDiv w:val="1"/>
      <w:marLeft w:val="0"/>
      <w:marRight w:val="0"/>
      <w:marTop w:val="0"/>
      <w:marBottom w:val="0"/>
      <w:divBdr>
        <w:top w:val="none" w:sz="0" w:space="0" w:color="auto"/>
        <w:left w:val="none" w:sz="0" w:space="0" w:color="auto"/>
        <w:bottom w:val="none" w:sz="0" w:space="0" w:color="auto"/>
        <w:right w:val="none" w:sz="0" w:space="0" w:color="auto"/>
      </w:divBdr>
    </w:div>
    <w:div w:id="1606308135">
      <w:bodyDiv w:val="1"/>
      <w:marLeft w:val="0"/>
      <w:marRight w:val="0"/>
      <w:marTop w:val="0"/>
      <w:marBottom w:val="0"/>
      <w:divBdr>
        <w:top w:val="none" w:sz="0" w:space="0" w:color="auto"/>
        <w:left w:val="none" w:sz="0" w:space="0" w:color="auto"/>
        <w:bottom w:val="none" w:sz="0" w:space="0" w:color="auto"/>
        <w:right w:val="none" w:sz="0" w:space="0" w:color="auto"/>
      </w:divBdr>
    </w:div>
    <w:div w:id="1753043154">
      <w:bodyDiv w:val="1"/>
      <w:marLeft w:val="0"/>
      <w:marRight w:val="0"/>
      <w:marTop w:val="0"/>
      <w:marBottom w:val="0"/>
      <w:divBdr>
        <w:top w:val="none" w:sz="0" w:space="0" w:color="auto"/>
        <w:left w:val="none" w:sz="0" w:space="0" w:color="auto"/>
        <w:bottom w:val="none" w:sz="0" w:space="0" w:color="auto"/>
        <w:right w:val="none" w:sz="0" w:space="0" w:color="auto"/>
      </w:divBdr>
    </w:div>
    <w:div w:id="200901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0AA87-BBA6-4088-A99C-2B88084B4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4195</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Synergo International</Company>
  <LinksUpToDate>false</LinksUpToDate>
  <CharactersWithSpaces>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ygtry</cp:lastModifiedBy>
  <cp:revision>4</cp:revision>
  <cp:lastPrinted>2013-02-14T06:47:00Z</cp:lastPrinted>
  <dcterms:created xsi:type="dcterms:W3CDTF">2013-03-09T12:42:00Z</dcterms:created>
  <dcterms:modified xsi:type="dcterms:W3CDTF">2013-06-02T20:36:00Z</dcterms:modified>
</cp:coreProperties>
</file>